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 xml:space="preserve"> </w:t>
      </w:r>
      <w:r>
        <w:rPr>
          <w:b/>
          <w:sz w:val="24"/>
        </w:rPr>
        <w:t>RAN WG1 #1</w:t>
      </w:r>
      <w:r>
        <w:rPr>
          <w:rFonts w:hint="eastAsia" w:eastAsia="宋体"/>
          <w:b/>
          <w:sz w:val="24"/>
          <w:lang w:val="en-US" w:eastAsia="zh-CN"/>
        </w:rPr>
        <w:t>1</w:t>
      </w:r>
      <w:r>
        <w:rPr>
          <w:rFonts w:eastAsia="宋体"/>
          <w:b/>
          <w:sz w:val="24"/>
          <w:lang w:val="en-US" w:eastAsia="zh-CN"/>
        </w:rPr>
        <w:t>4</w:t>
      </w:r>
      <w:r>
        <w:rPr>
          <w:b/>
          <w:i/>
          <w:sz w:val="28"/>
        </w:rPr>
        <w:tab/>
      </w:r>
      <w:r>
        <w:rPr>
          <w:b/>
          <w:iCs/>
          <w:sz w:val="24"/>
          <w:szCs w:val="24"/>
        </w:rPr>
        <w:t>R1-23</w:t>
      </w:r>
      <w:r>
        <w:rPr>
          <w:rFonts w:hint="eastAsia" w:eastAsia="宋体"/>
          <w:b/>
          <w:iCs/>
          <w:sz w:val="24"/>
          <w:szCs w:val="24"/>
          <w:lang w:val="en-US" w:eastAsia="zh-CN"/>
        </w:rPr>
        <w:t>08564</w:t>
      </w:r>
    </w:p>
    <w:p>
      <w:pPr>
        <w:pStyle w:val="118"/>
        <w:tabs>
          <w:tab w:val="right" w:pos="9639"/>
        </w:tabs>
        <w:spacing w:after="0"/>
        <w:rPr>
          <w:rFonts w:eastAsia="宋体"/>
          <w:lang w:val="en-US" w:eastAsia="zh-CN"/>
        </w:rPr>
      </w:pPr>
      <w:r>
        <w:rPr>
          <w:rFonts w:eastAsia="宋体"/>
          <w:b/>
          <w:sz w:val="24"/>
          <w:lang w:val="en-US" w:eastAsia="zh-CN"/>
        </w:rPr>
        <w:t>Toulouse, France, August 21</w:t>
      </w:r>
      <w:r>
        <w:rPr>
          <w:rFonts w:eastAsia="宋体"/>
          <w:b/>
          <w:sz w:val="24"/>
          <w:vertAlign w:val="superscript"/>
          <w:lang w:val="en-US" w:eastAsia="zh-CN"/>
        </w:rPr>
        <w:t>st</w:t>
      </w:r>
      <w:r>
        <w:rPr>
          <w:rFonts w:eastAsia="宋体"/>
          <w:b/>
          <w:sz w:val="24"/>
          <w:lang w:val="en-US" w:eastAsia="zh-CN"/>
        </w:rPr>
        <w:t xml:space="preserve"> - August 25</w:t>
      </w:r>
      <w:r>
        <w:rPr>
          <w:rFonts w:eastAsia="宋体"/>
          <w:b/>
          <w:sz w:val="24"/>
          <w:vertAlign w:val="superscript"/>
          <w:lang w:val="en-US" w:eastAsia="zh-CN"/>
        </w:rPr>
        <w:t>th</w:t>
      </w:r>
      <w:r>
        <w:rPr>
          <w:rFonts w:eastAsia="宋体"/>
          <w:b/>
          <w:sz w:val="24"/>
          <w:lang w:val="en-US" w:eastAsia="zh-CN"/>
        </w:rPr>
        <w:t>,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eastAsia="宋体"/>
                <w:b/>
                <w:sz w:val="28"/>
                <w:lang w:val="en-US" w:eastAsia="zh-CN"/>
              </w:rPr>
            </w:pPr>
            <w:r>
              <w:rPr>
                <w:b/>
                <w:sz w:val="28"/>
              </w:rPr>
              <w:t>38.20</w:t>
            </w:r>
            <w:r>
              <w:rPr>
                <w:rFonts w:eastAsia="宋体"/>
                <w:b/>
                <w:sz w:val="28"/>
                <w:lang w:val="en-US" w:eastAsia="zh-CN"/>
              </w:rPr>
              <w:t>2</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bookmarkStart w:id="6" w:name="_GoBack"/>
            <w:r>
              <w:rPr>
                <w:rFonts w:hint="eastAsia" w:eastAsia="宋体"/>
                <w:b/>
                <w:color w:val="auto"/>
                <w:sz w:val="28"/>
                <w:lang w:val="en-US" w:eastAsia="zh-CN"/>
              </w:rPr>
              <w:t>0026</w:t>
            </w:r>
            <w:bookmarkEnd w:id="6"/>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w:t>
            </w:r>
            <w:r>
              <w:rPr>
                <w:rFonts w:eastAsia="宋体"/>
                <w:b/>
                <w:sz w:val="28"/>
                <w:lang w:val="en-US" w:eastAsia="zh-CN"/>
              </w:rPr>
              <w:t>3</w:t>
            </w:r>
            <w:r>
              <w:rPr>
                <w:b/>
                <w:sz w:val="28"/>
              </w:rPr>
              <w:t>.0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0" w:name="_Hlt497126619"/>
            <w:r>
              <w:rPr>
                <w:rStyle w:val="82"/>
                <w:rFonts w:cs="Arial"/>
                <w:b/>
                <w:i/>
                <w:color w:val="FF0000"/>
              </w:rPr>
              <w:t>L</w:t>
            </w:r>
            <w:bookmarkEnd w:id="0"/>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498"/>
        <w:gridCol w:w="637"/>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lang w:val="en-US"/>
              </w:rPr>
            </w:pPr>
            <w:r>
              <w:rPr>
                <w:rFonts w:eastAsia="宋体"/>
                <w:lang w:val="en-US" w:eastAsia="zh-CN"/>
              </w:rPr>
              <w:t>Correction on simultaneous reception of SDT and other channels in TS 38.202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 xml:space="preserve">Moderator(ZTE), Xiaomi, vivo, Ericsson, Samsung, Intel, Qualcomm, New H3C </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lang w:eastAsia="ko-KR"/>
              </w:rPr>
            </w:pPr>
            <w:r>
              <w:rPr>
                <w:rFonts w:hint="eastAsia"/>
                <w:lang w:eastAsia="ko-KR"/>
              </w:rPr>
              <w:t>R1</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b/>
              </w:rPr>
            </w:pPr>
            <w:r>
              <w:t xml:space="preserve">NR_SmallData_INACTIVE-Core </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w:t>
            </w:r>
            <w:r>
              <w:rPr>
                <w:rFonts w:hint="eastAsia" w:eastAsia="宋体"/>
                <w:lang w:val="en-US" w:eastAsia="zh-CN"/>
              </w:rPr>
              <w:t>3</w:t>
            </w:r>
            <w:r>
              <w:t>-0</w:t>
            </w:r>
            <w:r>
              <w:rPr>
                <w:rFonts w:eastAsia="宋体"/>
                <w:lang w:val="en-US" w:eastAsia="zh-CN"/>
              </w:rPr>
              <w:t>8</w:t>
            </w:r>
            <w:r>
              <w:rPr>
                <w:rFonts w:hint="eastAsia" w:eastAsia="宋体"/>
                <w:lang w:val="en-US" w:eastAsia="zh-CN"/>
              </w:rPr>
              <w:t>-24</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498" w:type="dxa"/>
            <w:shd w:val="pct30" w:color="FFFF00" w:fill="auto"/>
          </w:tcPr>
          <w:p>
            <w:pPr>
              <w:pStyle w:val="118"/>
              <w:spacing w:after="0"/>
              <w:ind w:left="100" w:right="-609"/>
              <w:rPr>
                <w:b/>
              </w:rPr>
            </w:pPr>
            <w:r>
              <w:rPr>
                <w:b/>
              </w:rPr>
              <w:t>F</w:t>
            </w:r>
          </w:p>
        </w:tc>
        <w:tc>
          <w:tcPr>
            <w:tcW w:w="3755"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rFonts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7299" w:type="dxa"/>
            <w:gridSpan w:val="9"/>
            <w:tcBorders>
              <w:top w:val="single" w:color="auto" w:sz="4" w:space="0"/>
              <w:right w:val="single" w:color="auto" w:sz="4" w:space="0"/>
            </w:tcBorders>
            <w:shd w:val="pct30" w:color="FFFF00" w:fill="auto"/>
          </w:tcPr>
          <w:p>
            <w:pPr>
              <w:widowControl w:val="0"/>
              <w:spacing w:line="240" w:lineRule="auto"/>
              <w:rPr>
                <w:rFonts w:ascii="Times New Roman" w:hAnsi="Times New Roman" w:eastAsia="宋体"/>
                <w:iCs/>
                <w:lang w:val="en-US" w:eastAsia="zh-CN"/>
              </w:rPr>
            </w:pPr>
            <w:r>
              <w:rPr>
                <w:rFonts w:hint="eastAsia" w:eastAsia="宋体"/>
                <w:iCs/>
                <w:lang w:eastAsia="zh-CN"/>
              </w:rPr>
              <w:t xml:space="preserve">In </w:t>
            </w:r>
            <w:r>
              <w:rPr>
                <w:rFonts w:eastAsia="宋体"/>
                <w:iCs/>
                <w:lang w:eastAsia="zh-CN"/>
              </w:rPr>
              <w:t>38.202</w:t>
            </w:r>
            <w:r>
              <w:rPr>
                <w:rFonts w:hint="eastAsia" w:eastAsia="宋体"/>
                <w:iCs/>
                <w:lang w:eastAsia="zh-CN"/>
              </w:rPr>
              <w:t>,</w:t>
            </w:r>
            <w:r>
              <w:rPr>
                <w:rFonts w:eastAsia="宋体"/>
                <w:iCs/>
                <w:lang w:eastAsia="zh-CN"/>
              </w:rPr>
              <w:t xml:space="preserve"> rules of simultaneous reception of SDT and other channels are not specified. </w:t>
            </w:r>
            <w:r>
              <w:rPr>
                <w:rFonts w:hint="eastAsia" w:eastAsia="宋体"/>
                <w:iCs/>
                <w:lang w:eastAsia="zh-CN"/>
              </w:rPr>
              <w:t>Compared to legacy UE in inactive state, UE</w:t>
            </w:r>
            <w:r>
              <w:rPr>
                <w:rFonts w:hint="eastAsia" w:eastAsia="宋体"/>
                <w:iCs/>
                <w:lang w:val="en-US" w:eastAsia="zh-CN"/>
              </w:rPr>
              <w:t xml:space="preserve"> during SDT procedure</w:t>
            </w:r>
            <w:r>
              <w:rPr>
                <w:rFonts w:hint="eastAsia" w:eastAsia="宋体"/>
                <w:iCs/>
                <w:lang w:eastAsia="zh-CN"/>
              </w:rPr>
              <w:t xml:space="preserve"> needs to monitor C-RNTI scrambled PDCCH scheduling PDSCH, and UE needs to monitor C-RNTI scrambled PDCCH scheduling PUSCH(DG transmission) and CS-RNTI scrambled PDCCH scheduling PUSCH(CG-SDT re-transmission). In addition, UE does not monitor paging for data, instead, UE monitors paging for SI change at least once per modification period.</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Summary of change:</w:t>
            </w:r>
          </w:p>
        </w:tc>
        <w:tc>
          <w:tcPr>
            <w:tcW w:w="7299" w:type="dxa"/>
            <w:gridSpan w:val="9"/>
            <w:tcBorders>
              <w:right w:val="single" w:color="auto" w:sz="4" w:space="0"/>
            </w:tcBorders>
            <w:shd w:val="pct30" w:color="FFFF00" w:fill="auto"/>
          </w:tcPr>
          <w:p>
            <w:pPr>
              <w:widowControl w:val="0"/>
              <w:spacing w:line="240" w:lineRule="auto"/>
              <w:rPr>
                <w:rFonts w:eastAsia="宋体"/>
                <w:lang w:val="en-US" w:eastAsia="zh-CN"/>
              </w:rPr>
            </w:pPr>
            <w:r>
              <w:rPr>
                <w:rFonts w:eastAsia="宋体"/>
                <w:lang w:eastAsia="zh-CN"/>
              </w:rPr>
              <w:t xml:space="preserve">For SDT in RRC inactive state, </w:t>
            </w:r>
            <w:r>
              <w:rPr>
                <w:rFonts w:hint="eastAsia" w:eastAsia="宋体"/>
                <w:lang w:eastAsia="zh-CN"/>
              </w:rPr>
              <w:t xml:space="preserve">new reception types are added in Table 6.2-1, and the combinations for UE in inactive state in Table 6.2-2 is modified to include the additional reception combinations for SDT. </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7299" w:type="dxa"/>
            <w:gridSpan w:val="9"/>
            <w:tcBorders>
              <w:bottom w:val="single" w:color="auto" w:sz="4" w:space="0"/>
              <w:right w:val="single" w:color="auto" w:sz="4" w:space="0"/>
            </w:tcBorders>
            <w:shd w:val="pct30" w:color="FFFF00" w:fill="auto"/>
          </w:tcPr>
          <w:p>
            <w:pPr>
              <w:widowControl w:val="0"/>
              <w:spacing w:line="240" w:lineRule="auto"/>
              <w:rPr>
                <w:rFonts w:eastAsia="宋体"/>
                <w:lang w:val="en-US" w:eastAsia="zh-CN"/>
              </w:rPr>
            </w:pPr>
            <w:r>
              <w:rPr>
                <w:rFonts w:eastAsia="宋体"/>
                <w:iCs/>
                <w:lang w:eastAsia="zh-CN"/>
              </w:rPr>
              <w:t>T</w:t>
            </w:r>
            <w:r>
              <w:rPr>
                <w:rFonts w:eastAsia="宋体"/>
                <w:iCs/>
                <w:lang w:val="en-US" w:eastAsia="zh-CN"/>
              </w:rPr>
              <w:t>he rules of simultaneous reception of SDT and other channels are not clear</w:t>
            </w:r>
            <w:r>
              <w:rPr>
                <w:rFonts w:hint="eastAsia" w:eastAsia="宋体"/>
                <w:lang w:val="en-US" w:eastAsia="zh-CN"/>
              </w:rPr>
              <w:t xml:space="preserve">. </w:t>
            </w:r>
          </w:p>
        </w:tc>
      </w:tr>
      <w:tr>
        <w:tblPrEx>
          <w:tblCellMar>
            <w:top w:w="0" w:type="dxa"/>
            <w:left w:w="42" w:type="dxa"/>
            <w:bottom w:w="0" w:type="dxa"/>
            <w:right w:w="42" w:type="dxa"/>
          </w:tblCellMar>
        </w:tblPrEx>
        <w:tc>
          <w:tcPr>
            <w:tcW w:w="2341" w:type="dxa"/>
            <w:gridSpan w:val="2"/>
          </w:tcPr>
          <w:p>
            <w:pPr>
              <w:pStyle w:val="118"/>
              <w:spacing w:after="0"/>
              <w:rPr>
                <w:b/>
                <w:i/>
                <w:sz w:val="8"/>
                <w:szCs w:val="8"/>
              </w:rPr>
            </w:pPr>
          </w:p>
        </w:tc>
        <w:tc>
          <w:tcPr>
            <w:tcW w:w="7299" w:type="dxa"/>
            <w:gridSpan w:val="9"/>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7299" w:type="dxa"/>
            <w:gridSpan w:val="9"/>
            <w:tcBorders>
              <w:top w:val="single" w:color="auto" w:sz="4" w:space="0"/>
              <w:right w:val="single" w:color="auto" w:sz="4" w:space="0"/>
            </w:tcBorders>
            <w:shd w:val="pct30" w:color="FFFF00" w:fill="auto"/>
          </w:tcPr>
          <w:p>
            <w:pPr>
              <w:pStyle w:val="118"/>
              <w:spacing w:after="0"/>
              <w:ind w:left="100"/>
              <w:rPr>
                <w:rFonts w:eastAsia="宋体"/>
                <w:lang w:val="en-US" w:eastAsia="zh-CN"/>
              </w:rPr>
            </w:pPr>
            <w:r>
              <w:rPr>
                <w:rFonts w:eastAsia="宋体"/>
                <w:lang w:val="en-US" w:eastAsia="zh-CN"/>
              </w:rPr>
              <w:t>6</w:t>
            </w:r>
            <w:r>
              <w:rPr>
                <w:rFonts w:hint="eastAsia" w:eastAsia="宋体"/>
                <w:lang w:val="en-US" w:eastAsia="zh-CN"/>
              </w:rPr>
              <w:t>.</w:t>
            </w:r>
            <w:r>
              <w:rPr>
                <w:rFonts w:eastAsia="宋体"/>
                <w:lang w:val="en-US" w:eastAsia="zh-CN"/>
              </w:rPr>
              <w:t>2</w:t>
            </w: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sz w:val="8"/>
                <w:szCs w:val="8"/>
              </w:rPr>
            </w:pPr>
          </w:p>
        </w:tc>
        <w:tc>
          <w:tcPr>
            <w:tcW w:w="7299"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p>
        </w:tc>
        <w:tc>
          <w:tcPr>
            <w:tcW w:w="637"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tabs>
                <w:tab w:val="right" w:pos="2184"/>
              </w:tabs>
              <w:spacing w:after="0"/>
              <w:rPr>
                <w:b/>
                <w:i/>
              </w:rPr>
            </w:pPr>
            <w:r>
              <w:rPr>
                <w:b/>
                <w:i/>
              </w:rPr>
              <w:t>Other specs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affected:</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r>
              <w:rPr>
                <w:b/>
                <w:i/>
              </w:rPr>
              <w:t>(show related CRs)</w:t>
            </w:r>
          </w:p>
        </w:tc>
        <w:tc>
          <w:tcPr>
            <w:tcW w:w="637"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p>
        </w:tc>
      </w:tr>
      <w:tr>
        <w:tblPrEx>
          <w:tblCellMar>
            <w:top w:w="0" w:type="dxa"/>
            <w:left w:w="42" w:type="dxa"/>
            <w:bottom w:w="0" w:type="dxa"/>
            <w:right w:w="42" w:type="dxa"/>
          </w:tblCellMar>
        </w:tblPrEx>
        <w:tc>
          <w:tcPr>
            <w:tcW w:w="2341" w:type="dxa"/>
            <w:gridSpan w:val="2"/>
            <w:tcBorders>
              <w:left w:val="single" w:color="auto" w:sz="4" w:space="0"/>
            </w:tcBorders>
          </w:tcPr>
          <w:p>
            <w:pPr>
              <w:pStyle w:val="118"/>
              <w:spacing w:after="0"/>
              <w:rPr>
                <w:b/>
                <w:i/>
              </w:rPr>
            </w:pPr>
          </w:p>
        </w:tc>
        <w:tc>
          <w:tcPr>
            <w:tcW w:w="7299"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341"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7299" w:type="dxa"/>
            <w:gridSpan w:val="9"/>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blPrEx>
          <w:tblCellMar>
            <w:top w:w="0" w:type="dxa"/>
            <w:left w:w="42" w:type="dxa"/>
            <w:bottom w:w="0" w:type="dxa"/>
            <w:right w:w="42" w:type="dxa"/>
          </w:tblCellMar>
        </w:tblPrEx>
        <w:tc>
          <w:tcPr>
            <w:tcW w:w="2341"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7299"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341"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7299" w:type="dxa"/>
            <w:gridSpan w:val="9"/>
            <w:tcBorders>
              <w:top w:val="single" w:color="auto" w:sz="4" w:space="0"/>
              <w:bottom w:val="single" w:color="auto" w:sz="4" w:space="0"/>
              <w:right w:val="single" w:color="auto" w:sz="4" w:space="0"/>
            </w:tcBorders>
            <w:shd w:val="pct30" w:color="FFFF00" w:fill="auto"/>
          </w:tcPr>
          <w:p>
            <w:pPr>
              <w:pStyle w:val="118"/>
              <w:spacing w:after="0"/>
              <w:ind w:left="100"/>
              <w:rPr>
                <w:lang w:eastAsia="ko-KR"/>
              </w:rPr>
            </w:pPr>
          </w:p>
        </w:tc>
      </w:tr>
    </w:tbl>
    <w:p>
      <w:pPr>
        <w:pStyle w:val="118"/>
        <w:spacing w:after="0"/>
        <w:rPr>
          <w:sz w:val="8"/>
          <w:szCs w:val="8"/>
        </w:rPr>
      </w:pPr>
    </w:p>
    <w:p>
      <w:pPr>
        <w:widowControl w:val="0"/>
        <w:spacing w:line="240" w:lineRule="auto"/>
        <w:jc w:val="center"/>
        <w:rPr>
          <w:b/>
          <w:bCs/>
          <w:color w:val="FF0000"/>
          <w:lang w:eastAsia="zh-CN"/>
        </w:rPr>
      </w:pPr>
    </w:p>
    <w:p>
      <w:pPr>
        <w:widowControl w:val="0"/>
        <w:spacing w:line="240" w:lineRule="auto"/>
        <w:jc w:val="center"/>
        <w:rPr>
          <w:b/>
          <w:bCs/>
          <w:color w:val="FF0000"/>
          <w:lang w:eastAsia="zh-CN"/>
        </w:rPr>
      </w:pPr>
    </w:p>
    <w:p>
      <w:pPr>
        <w:widowControl w:val="0"/>
        <w:spacing w:line="240" w:lineRule="auto"/>
        <w:jc w:val="center"/>
      </w:pPr>
      <w:r>
        <w:rPr>
          <w:b/>
          <w:bCs/>
          <w:color w:val="FF0000"/>
          <w:lang w:eastAsia="zh-CN"/>
        </w:rPr>
        <w:t>&lt; Unchanged text omitted &gt;</w:t>
      </w:r>
    </w:p>
    <w:p>
      <w:pPr>
        <w:widowControl w:val="0"/>
        <w:spacing w:line="240" w:lineRule="auto"/>
        <w:jc w:val="center"/>
        <w:rPr>
          <w:b/>
          <w:bCs/>
          <w:color w:val="FF0000"/>
          <w:lang w:eastAsia="zh-CN"/>
        </w:rPr>
      </w:pPr>
    </w:p>
    <w:p>
      <w:pPr>
        <w:pStyle w:val="3"/>
      </w:pPr>
      <w:bookmarkStart w:id="1" w:name="_Toc11160637"/>
      <w:bookmarkStart w:id="2" w:name="_Toc28959282"/>
      <w:bookmarkStart w:id="3" w:name="_Toc121821961"/>
      <w:bookmarkStart w:id="4" w:name="_Toc114216139"/>
      <w:bookmarkStart w:id="5" w:name="_Toc83289645"/>
      <w:r>
        <w:t>6.2</w:t>
      </w:r>
      <w:r>
        <w:tab/>
      </w:r>
      <w:r>
        <w:t>Downlink</w:t>
      </w:r>
      <w:bookmarkEnd w:id="1"/>
      <w:bookmarkEnd w:id="2"/>
      <w:bookmarkEnd w:id="3"/>
    </w:p>
    <w:p>
      <w:r>
        <w:t xml:space="preserve">The tables 6.2-1, 6.2-2 describe the possible combinations of physical channels that can be received </w:t>
      </w:r>
      <w:r>
        <w:rPr>
          <w:lang w:eastAsia="ja-JP"/>
        </w:rPr>
        <w:t xml:space="preserve">simultaneously </w:t>
      </w:r>
      <w:r>
        <w:t xml:space="preserve">in the downlink by one UE. Table 6.2-1 introduces notation for a "Reception Type" which represents a physical channel and any associated transport channel. Table 6.2-2 describes the combinations of these "Reception Types" which are supported by the UE depending on capabilities [8, TS 38.306], and enumerates how many of each can be received </w:t>
      </w:r>
      <w:r>
        <w:rPr>
          <w:lang w:eastAsia="ja-JP"/>
        </w:rPr>
        <w:t>simultaneously</w:t>
      </w:r>
      <w:r>
        <w:t>. The UE shall be able to receive all TBs according to the indication on PDCCH. Any subset of the combinations specified in table 6.2-2 is also supported.</w:t>
      </w:r>
    </w:p>
    <w:p/>
    <w:p>
      <w:pPr>
        <w:keepNext/>
        <w:keepLines/>
        <w:spacing w:before="60"/>
        <w:jc w:val="center"/>
        <w:rPr>
          <w:rFonts w:ascii="Arial" w:hAnsi="Arial" w:eastAsia="等线"/>
          <w:b/>
        </w:rPr>
      </w:pPr>
      <w:r>
        <w:rPr>
          <w:rFonts w:ascii="Arial" w:hAnsi="Arial" w:eastAsia="等线"/>
          <w:b/>
        </w:rPr>
        <w:t>Table 6.2-1: Downlink "Reception Types"</w:t>
      </w:r>
    </w:p>
    <w:tbl>
      <w:tblPr>
        <w:tblStyle w:val="60"/>
        <w:tblW w:w="988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2095"/>
        <w:gridCol w:w="2539"/>
        <w:gridCol w:w="1991"/>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88"/>
              <w:rPr>
                <w:rFonts w:eastAsia="MS Mincho"/>
                <w:lang w:eastAsia="ja-JP"/>
              </w:rPr>
            </w:pPr>
            <w:r>
              <w:rPr>
                <w:rFonts w:eastAsia="MS Mincho"/>
                <w:lang w:eastAsia="ja-JP"/>
              </w:rPr>
              <w:t>"Reception Type"</w:t>
            </w:r>
          </w:p>
        </w:tc>
        <w:tc>
          <w:tcPr>
            <w:tcW w:w="2095" w:type="dxa"/>
          </w:tcPr>
          <w:p>
            <w:pPr>
              <w:pStyle w:val="88"/>
              <w:rPr>
                <w:rFonts w:eastAsia="MS Mincho"/>
                <w:lang w:eastAsia="ja-JP"/>
              </w:rPr>
            </w:pPr>
            <w:r>
              <w:rPr>
                <w:rFonts w:eastAsia="MS Mincho"/>
                <w:lang w:eastAsia="ja-JP"/>
              </w:rPr>
              <w:t>Physical Channel(s)</w:t>
            </w:r>
          </w:p>
        </w:tc>
        <w:tc>
          <w:tcPr>
            <w:tcW w:w="2539" w:type="dxa"/>
          </w:tcPr>
          <w:p>
            <w:pPr>
              <w:pStyle w:val="88"/>
              <w:rPr>
                <w:rFonts w:eastAsia="MS Mincho"/>
                <w:lang w:eastAsia="ja-JP"/>
              </w:rPr>
            </w:pPr>
            <w:r>
              <w:rPr>
                <w:rFonts w:eastAsia="MS Mincho"/>
                <w:lang w:eastAsia="ja-JP"/>
              </w:rPr>
              <w:t>Monitored</w:t>
            </w:r>
            <w:r>
              <w:rPr>
                <w:rFonts w:eastAsia="MS Mincho"/>
                <w:lang w:eastAsia="ja-JP"/>
              </w:rPr>
              <w:br w:type="textWrapping"/>
            </w:r>
            <w:r>
              <w:rPr>
                <w:rFonts w:eastAsia="MS Mincho"/>
                <w:lang w:eastAsia="ja-JP"/>
              </w:rPr>
              <w:t>RNTI</w:t>
            </w:r>
          </w:p>
        </w:tc>
        <w:tc>
          <w:tcPr>
            <w:tcW w:w="1991" w:type="dxa"/>
          </w:tcPr>
          <w:p>
            <w:pPr>
              <w:pStyle w:val="88"/>
              <w:rPr>
                <w:rFonts w:eastAsia="MS Mincho"/>
                <w:lang w:eastAsia="ja-JP"/>
              </w:rPr>
            </w:pPr>
            <w:r>
              <w:rPr>
                <w:rFonts w:eastAsia="MS Mincho"/>
                <w:lang w:eastAsia="ja-JP"/>
              </w:rPr>
              <w:t>Associated</w:t>
            </w:r>
            <w:r>
              <w:rPr>
                <w:rFonts w:eastAsia="MS Mincho"/>
                <w:lang w:eastAsia="ja-JP"/>
              </w:rPr>
              <w:br w:type="textWrapping"/>
            </w:r>
            <w:r>
              <w:rPr>
                <w:rFonts w:eastAsia="MS Mincho"/>
                <w:lang w:eastAsia="ja-JP"/>
              </w:rPr>
              <w:t>Transport Channel</w:t>
            </w:r>
          </w:p>
        </w:tc>
        <w:tc>
          <w:tcPr>
            <w:tcW w:w="1989" w:type="dxa"/>
          </w:tcPr>
          <w:p>
            <w:pPr>
              <w:pStyle w:val="88"/>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89"/>
              <w:rPr>
                <w:rFonts w:eastAsia="MS Mincho"/>
                <w:lang w:eastAsia="ja-JP"/>
              </w:rPr>
            </w:pPr>
            <w:r>
              <w:rPr>
                <w:rFonts w:eastAsia="MS Mincho"/>
                <w:lang w:eastAsia="ja-JP"/>
              </w:rPr>
              <w:t>A</w:t>
            </w:r>
          </w:p>
        </w:tc>
        <w:tc>
          <w:tcPr>
            <w:tcW w:w="2095" w:type="dxa"/>
          </w:tcPr>
          <w:p>
            <w:pPr>
              <w:pStyle w:val="90"/>
              <w:rPr>
                <w:rFonts w:eastAsia="MS Mincho"/>
                <w:lang w:eastAsia="ja-JP"/>
              </w:rPr>
            </w:pPr>
            <w:r>
              <w:rPr>
                <w:rFonts w:eastAsia="MS Mincho"/>
                <w:lang w:eastAsia="ja-JP"/>
              </w:rPr>
              <w:t>PBCH</w:t>
            </w:r>
          </w:p>
        </w:tc>
        <w:tc>
          <w:tcPr>
            <w:tcW w:w="2539" w:type="dxa"/>
          </w:tcPr>
          <w:p>
            <w:pPr>
              <w:pStyle w:val="90"/>
              <w:rPr>
                <w:rFonts w:eastAsia="MS Mincho"/>
                <w:lang w:eastAsia="ja-JP"/>
              </w:rPr>
            </w:pPr>
            <w:r>
              <w:rPr>
                <w:rFonts w:eastAsia="MS Mincho"/>
                <w:lang w:eastAsia="ja-JP"/>
              </w:rPr>
              <w:t>N/A</w:t>
            </w:r>
          </w:p>
        </w:tc>
        <w:tc>
          <w:tcPr>
            <w:tcW w:w="1991" w:type="dxa"/>
          </w:tcPr>
          <w:p>
            <w:pPr>
              <w:pStyle w:val="90"/>
              <w:rPr>
                <w:rFonts w:eastAsia="MS Mincho"/>
                <w:lang w:eastAsia="ja-JP"/>
              </w:rPr>
            </w:pPr>
            <w:r>
              <w:rPr>
                <w:rFonts w:eastAsia="MS Mincho"/>
                <w:lang w:eastAsia="ja-JP"/>
              </w:rPr>
              <w:t>BCH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89"/>
              <w:rPr>
                <w:rFonts w:eastAsia="MS Mincho"/>
                <w:lang w:eastAsia="ja-JP"/>
              </w:rPr>
            </w:pPr>
            <w:r>
              <w:rPr>
                <w:rFonts w:eastAsia="MS Mincho"/>
                <w:lang w:eastAsia="ja-JP"/>
              </w:rPr>
              <w:t>B</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SI-RNTI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eastAsia="MS Mincho"/>
                <w:sz w:val="18"/>
                <w:lang w:eastAsia="ja-JP"/>
              </w:rPr>
              <w:t>C0</w:t>
            </w:r>
          </w:p>
        </w:tc>
        <w:tc>
          <w:tcPr>
            <w:tcW w:w="2095" w:type="dxa"/>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PDCCH</w:t>
            </w:r>
          </w:p>
        </w:tc>
        <w:tc>
          <w:tcPr>
            <w:tcW w:w="2539" w:type="dxa"/>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P-RNTI</w:t>
            </w:r>
          </w:p>
        </w:tc>
        <w:tc>
          <w:tcPr>
            <w:tcW w:w="1991" w:type="dxa"/>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N/A</w:t>
            </w:r>
          </w:p>
        </w:tc>
        <w:tc>
          <w:tcPr>
            <w:tcW w:w="1989" w:type="dxa"/>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89"/>
              <w:rPr>
                <w:rFonts w:eastAsia="MS Mincho"/>
                <w:lang w:eastAsia="ja-JP"/>
              </w:rPr>
            </w:pPr>
            <w:r>
              <w:rPr>
                <w:rFonts w:eastAsia="MS Mincho"/>
                <w:lang w:eastAsia="ja-JP"/>
              </w:rPr>
              <w:t>C1</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P-RNTI</w:t>
            </w:r>
          </w:p>
        </w:tc>
        <w:tc>
          <w:tcPr>
            <w:tcW w:w="1991" w:type="dxa"/>
          </w:tcPr>
          <w:p>
            <w:pPr>
              <w:pStyle w:val="90"/>
              <w:rPr>
                <w:rFonts w:eastAsia="MS Mincho"/>
                <w:lang w:eastAsia="ja-JP"/>
              </w:rPr>
            </w:pPr>
            <w:r>
              <w:rPr>
                <w:rFonts w:eastAsia="MS Mincho"/>
                <w:lang w:eastAsia="ja-JP"/>
              </w:rPr>
              <w:t>PCH</w:t>
            </w:r>
          </w:p>
        </w:tc>
        <w:tc>
          <w:tcPr>
            <w:tcW w:w="1989" w:type="dxa"/>
          </w:tcPr>
          <w:p>
            <w:pPr>
              <w:pStyle w:val="90"/>
              <w:rPr>
                <w:rFonts w:eastAsia="MS Mincho"/>
                <w:lang w:eastAsia="ja-JP"/>
              </w:rPr>
            </w:pPr>
            <w:r>
              <w:rPr>
                <w:rFonts w:eastAsia="MS Mincho"/>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274" w:type="dxa"/>
          </w:tcPr>
          <w:p>
            <w:pPr>
              <w:pStyle w:val="89"/>
              <w:rPr>
                <w:rFonts w:eastAsia="MS Mincho"/>
                <w:lang w:eastAsia="ja-JP"/>
              </w:rPr>
            </w:pPr>
            <w:r>
              <w:rPr>
                <w:rFonts w:eastAsia="MS Mincho"/>
                <w:lang w:eastAsia="ja-JP"/>
              </w:rPr>
              <w:t>D0</w:t>
            </w:r>
          </w:p>
        </w:tc>
        <w:tc>
          <w:tcPr>
            <w:tcW w:w="2095" w:type="dxa"/>
            <w:shd w:val="clear" w:color="auto" w:fill="auto"/>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RA-RNTI or Temporary C-RNTI or  MsgB-RNTI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89"/>
              <w:rPr>
                <w:rFonts w:eastAsia="MS Mincho"/>
                <w:lang w:eastAsia="ja-JP"/>
              </w:rPr>
            </w:pPr>
            <w:r>
              <w:rPr>
                <w:rFonts w:eastAsia="MS Mincho"/>
                <w:lang w:eastAsia="ja-JP"/>
              </w:rPr>
              <w:t>D1</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C-RNTI, CS-RNTI, MCS-C-RNTI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89"/>
              <w:rPr>
                <w:rFonts w:eastAsia="MS Mincho"/>
                <w:lang w:eastAsia="ja-JP"/>
              </w:rPr>
            </w:pPr>
            <w:r>
              <w:rPr>
                <w:rFonts w:eastAsia="MS Mincho"/>
                <w:lang w:eastAsia="ja-JP"/>
              </w:rPr>
              <w:t>D2</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rFonts w:eastAsia="MS Mincho"/>
                <w:lang w:eastAsia="ja-JP"/>
              </w:rPr>
              <w:t>C-RNTI, CS-RNTI, MCS-C-RNTI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trPr>
        <w:tc>
          <w:tcPr>
            <w:tcW w:w="1274" w:type="dxa"/>
          </w:tcPr>
          <w:p>
            <w:pPr>
              <w:pStyle w:val="89"/>
              <w:rPr>
                <w:rFonts w:eastAsia="MS Mincho"/>
                <w:lang w:eastAsia="ja-JP"/>
              </w:rPr>
            </w:pPr>
            <w:r>
              <w:rPr>
                <w:rFonts w:eastAsia="MS Mincho"/>
                <w:lang w:eastAsia="ja-JP"/>
              </w:rPr>
              <w:t>D3</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G-RNTI, G-CS-RNTI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r>
              <w:rPr>
                <w:rFonts w:eastAsia="MS Mincho"/>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1274" w:type="dxa"/>
          </w:tcPr>
          <w:p>
            <w:pPr>
              <w:pStyle w:val="89"/>
              <w:rPr>
                <w:rFonts w:eastAsia="MS Mincho"/>
                <w:lang w:eastAsia="ja-JP"/>
              </w:rPr>
            </w:pPr>
            <w:r>
              <w:rPr>
                <w:rFonts w:eastAsia="MS Mincho"/>
                <w:lang w:eastAsia="ja-JP"/>
              </w:rPr>
              <w:t>D4</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rFonts w:eastAsia="MS Mincho"/>
                <w:lang w:eastAsia="ja-JP"/>
              </w:rPr>
              <w:t>G-CS-RNTI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r>
              <w:rPr>
                <w:rFonts w:eastAsia="MS Mincho"/>
                <w:lang w:eastAsia="ja-JP"/>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274" w:type="dxa"/>
          </w:tcPr>
          <w:p>
            <w:pPr>
              <w:pStyle w:val="89"/>
              <w:rPr>
                <w:rFonts w:eastAsia="MS Mincho"/>
                <w:lang w:eastAsia="ja-JP"/>
              </w:rPr>
            </w:pPr>
            <w:r>
              <w:rPr>
                <w:rFonts w:eastAsia="MS Mincho"/>
                <w:lang w:eastAsia="ja-JP"/>
              </w:rPr>
              <w:t>D5</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MCCH-RNTI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r>
              <w:rPr>
                <w:rFonts w:eastAsia="MS Mincho"/>
                <w:lang w:eastAsia="ja-JP"/>
              </w:rPr>
              <w:t>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7" w:hRule="atLeast"/>
        </w:trPr>
        <w:tc>
          <w:tcPr>
            <w:tcW w:w="1274" w:type="dxa"/>
          </w:tcPr>
          <w:p>
            <w:pPr>
              <w:pStyle w:val="89"/>
              <w:rPr>
                <w:rFonts w:eastAsia="MS Mincho"/>
                <w:lang w:eastAsia="ja-JP"/>
              </w:rPr>
            </w:pPr>
            <w:r>
              <w:rPr>
                <w:rFonts w:eastAsia="MS Mincho"/>
                <w:lang w:eastAsia="ja-JP"/>
              </w:rPr>
              <w:t>D6</w:t>
            </w:r>
          </w:p>
        </w:tc>
        <w:tc>
          <w:tcPr>
            <w:tcW w:w="2095" w:type="dxa"/>
          </w:tcPr>
          <w:p>
            <w:pPr>
              <w:pStyle w:val="90"/>
              <w:rPr>
                <w:rFonts w:eastAsia="MS Mincho"/>
                <w:lang w:eastAsia="ja-JP"/>
              </w:rPr>
            </w:pPr>
            <w:r>
              <w:rPr>
                <w:rFonts w:eastAsia="MS Mincho"/>
                <w:lang w:eastAsia="ja-JP"/>
              </w:rPr>
              <w:t>PDCCH+PDSCH</w:t>
            </w:r>
          </w:p>
        </w:tc>
        <w:tc>
          <w:tcPr>
            <w:tcW w:w="2539" w:type="dxa"/>
          </w:tcPr>
          <w:p>
            <w:pPr>
              <w:pStyle w:val="90"/>
              <w:rPr>
                <w:rFonts w:eastAsia="MS Mincho"/>
                <w:lang w:eastAsia="ja-JP"/>
              </w:rPr>
            </w:pPr>
            <w:r>
              <w:rPr>
                <w:rFonts w:eastAsia="MS Mincho"/>
                <w:lang w:eastAsia="ja-JP"/>
              </w:rPr>
              <w:t>G-RNTI</w:t>
            </w:r>
          </w:p>
        </w:tc>
        <w:tc>
          <w:tcPr>
            <w:tcW w:w="1991" w:type="dxa"/>
          </w:tcPr>
          <w:p>
            <w:pPr>
              <w:pStyle w:val="90"/>
              <w:rPr>
                <w:rFonts w:eastAsia="MS Mincho"/>
                <w:lang w:eastAsia="ja-JP"/>
              </w:rPr>
            </w:pPr>
            <w:r>
              <w:rPr>
                <w:rFonts w:eastAsia="MS Mincho"/>
                <w:lang w:eastAsia="ja-JP"/>
              </w:rPr>
              <w:t>DL-SCH</w:t>
            </w:r>
          </w:p>
        </w:tc>
        <w:tc>
          <w:tcPr>
            <w:tcW w:w="1989" w:type="dxa"/>
          </w:tcPr>
          <w:p>
            <w:pPr>
              <w:pStyle w:val="90"/>
              <w:rPr>
                <w:rFonts w:eastAsia="MS Mincho"/>
                <w:lang w:eastAsia="ja-JP"/>
              </w:rPr>
            </w:pPr>
            <w:r>
              <w:rPr>
                <w:rFonts w:eastAsia="MS Mincho"/>
                <w:lang w:eastAsia="ja-JP"/>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7" w:hRule="atLeast"/>
          <w:ins w:id="0" w:author="Zhipeng LIN" w:date="2023-07-31T12:04:00Z"/>
        </w:trPr>
        <w:tc>
          <w:tcPr>
            <w:tcW w:w="1274" w:type="dxa"/>
          </w:tcPr>
          <w:p>
            <w:pPr>
              <w:pStyle w:val="89"/>
              <w:rPr>
                <w:ins w:id="1" w:author="Zhipeng LIN" w:date="2023-07-31T12:04:00Z"/>
                <w:rFonts w:eastAsia="MS Mincho"/>
                <w:lang w:eastAsia="ja-JP"/>
              </w:rPr>
            </w:pPr>
            <w:ins w:id="2" w:author="ZTE - Ziyang Li" w:date="2023-08-23T14:24:32Z">
              <w:r>
                <w:rPr>
                  <w:rFonts w:eastAsia="MS Mincho"/>
                  <w:lang w:eastAsia="ja-JP"/>
                </w:rPr>
                <w:t>D7</w:t>
              </w:r>
            </w:ins>
          </w:p>
        </w:tc>
        <w:tc>
          <w:tcPr>
            <w:tcW w:w="2095" w:type="dxa"/>
          </w:tcPr>
          <w:p>
            <w:pPr>
              <w:pStyle w:val="90"/>
              <w:rPr>
                <w:ins w:id="3" w:author="Zhipeng LIN" w:date="2023-07-31T12:04:00Z"/>
                <w:rFonts w:eastAsia="MS Mincho"/>
                <w:lang w:eastAsia="ja-JP"/>
              </w:rPr>
            </w:pPr>
            <w:ins w:id="4" w:author="ZTE - Ziyang Li" w:date="2023-08-23T14:25:18Z">
              <w:r>
                <w:rPr>
                  <w:rFonts w:eastAsia="MS Mincho"/>
                  <w:lang w:eastAsia="ja-JP"/>
                </w:rPr>
                <w:t>PDCCH+PDSCH</w:t>
              </w:r>
            </w:ins>
          </w:p>
        </w:tc>
        <w:tc>
          <w:tcPr>
            <w:tcW w:w="2539" w:type="dxa"/>
          </w:tcPr>
          <w:p>
            <w:pPr>
              <w:pStyle w:val="90"/>
              <w:rPr>
                <w:ins w:id="5" w:author="Zhipeng LIN" w:date="2023-07-31T12:04:00Z"/>
                <w:rFonts w:eastAsia="MS Mincho"/>
                <w:lang w:eastAsia="ja-JP"/>
              </w:rPr>
            </w:pPr>
            <w:ins w:id="6" w:author="ZTE - Ziyang Li" w:date="2023-08-23T14:25:25Z">
              <w:r>
                <w:rPr>
                  <w:rFonts w:eastAsia="MS Mincho"/>
                  <w:lang w:eastAsia="ja-JP"/>
                </w:rPr>
                <w:t>C-RNTI</w:t>
              </w:r>
            </w:ins>
          </w:p>
        </w:tc>
        <w:tc>
          <w:tcPr>
            <w:tcW w:w="1991" w:type="dxa"/>
          </w:tcPr>
          <w:p>
            <w:pPr>
              <w:pStyle w:val="90"/>
              <w:rPr>
                <w:ins w:id="7" w:author="Zhipeng LIN" w:date="2023-07-31T12:04:00Z"/>
                <w:rFonts w:eastAsia="MS Mincho"/>
                <w:lang w:eastAsia="ja-JP"/>
              </w:rPr>
            </w:pPr>
            <w:ins w:id="8" w:author="ZTE - Ziyang Li" w:date="2023-08-23T14:25:32Z">
              <w:r>
                <w:rPr>
                  <w:rFonts w:eastAsia="MS Mincho"/>
                  <w:lang w:eastAsia="ja-JP"/>
                </w:rPr>
                <w:t>DL-SCH</w:t>
              </w:r>
            </w:ins>
          </w:p>
        </w:tc>
        <w:tc>
          <w:tcPr>
            <w:tcW w:w="1989" w:type="dxa"/>
          </w:tcPr>
          <w:p>
            <w:pPr>
              <w:pStyle w:val="90"/>
              <w:rPr>
                <w:ins w:id="9" w:author="Zhipeng LIN" w:date="2023-07-31T12:04:00Z"/>
                <w:rFonts w:eastAsia="MS Mincho"/>
                <w:lang w:eastAsia="ja-JP"/>
              </w:rPr>
            </w:pPr>
            <w:ins w:id="10" w:author="ZTE - Ziyang Li" w:date="2023-08-23T14:26:09Z">
              <w:r>
                <w:rPr>
                  <w:rFonts w:eastAsia="MS Mincho"/>
                  <w:lang w:eastAsia="ja-JP"/>
                </w:rPr>
                <w:t>Note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trPr>
        <w:tc>
          <w:tcPr>
            <w:tcW w:w="1274" w:type="dxa"/>
          </w:tcPr>
          <w:p>
            <w:pPr>
              <w:pStyle w:val="89"/>
              <w:rPr>
                <w:rFonts w:eastAsia="MS Mincho"/>
                <w:lang w:eastAsia="ja-JP"/>
              </w:rPr>
            </w:pPr>
            <w:r>
              <w:rPr>
                <w:rFonts w:eastAsia="MS Mincho"/>
                <w:lang w:eastAsia="ja-JP"/>
              </w:rPr>
              <w:t>E</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rFonts w:eastAsia="MS Mincho"/>
                <w:lang w:eastAsia="ja-JP"/>
              </w:rPr>
              <w:t>C-RNTI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r>
              <w:rPr>
                <w:rFonts w:eastAsia="MS Mincho"/>
                <w:lang w:eastAsia="ja-JP"/>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89"/>
              <w:rPr>
                <w:rFonts w:eastAsia="MS Mincho"/>
                <w:lang w:eastAsia="ja-JP"/>
              </w:rPr>
            </w:pPr>
            <w:r>
              <w:rPr>
                <w:rFonts w:eastAsia="MS Mincho"/>
                <w:lang w:eastAsia="ja-JP"/>
              </w:rPr>
              <w:t>F0</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rFonts w:eastAsia="MS Mincho"/>
                <w:lang w:eastAsia="ja-JP"/>
              </w:rPr>
              <w:t>Temporary C-RNTI</w:t>
            </w:r>
          </w:p>
        </w:tc>
        <w:tc>
          <w:tcPr>
            <w:tcW w:w="1991" w:type="dxa"/>
          </w:tcPr>
          <w:p>
            <w:pPr>
              <w:pStyle w:val="90"/>
              <w:rPr>
                <w:rFonts w:eastAsia="MS Mincho"/>
                <w:lang w:eastAsia="ja-JP"/>
              </w:rPr>
            </w:pPr>
            <w:r>
              <w:rPr>
                <w:rFonts w:eastAsia="MS Mincho"/>
                <w:lang w:eastAsia="ja-JP"/>
              </w:rPr>
              <w:t>UL-SCH</w:t>
            </w:r>
          </w:p>
        </w:tc>
        <w:tc>
          <w:tcPr>
            <w:tcW w:w="1989" w:type="dxa"/>
          </w:tcPr>
          <w:p>
            <w:pPr>
              <w:pStyle w:val="90"/>
              <w:rPr>
                <w:rFonts w:eastAsia="MS Mincho"/>
                <w:lang w:eastAsia="ja-JP"/>
              </w:rPr>
            </w:pPr>
            <w:r>
              <w:rPr>
                <w:rFonts w:eastAsia="MS Mincho"/>
                <w:lang w:eastAsia="ja-JP"/>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1274" w:type="dxa"/>
          </w:tcPr>
          <w:p>
            <w:pPr>
              <w:pStyle w:val="89"/>
              <w:rPr>
                <w:rFonts w:eastAsia="MS Mincho"/>
                <w:lang w:eastAsia="ja-JP"/>
              </w:rPr>
            </w:pPr>
            <w:r>
              <w:rPr>
                <w:rFonts w:eastAsia="MS Mincho"/>
                <w:lang w:eastAsia="ja-JP"/>
              </w:rPr>
              <w:t>F1</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rFonts w:eastAsia="MS Mincho"/>
                <w:lang w:eastAsia="ja-JP"/>
              </w:rPr>
              <w:t>C-RNTI, CS-RNTI, MCS-C-RNTI</w:t>
            </w:r>
          </w:p>
        </w:tc>
        <w:tc>
          <w:tcPr>
            <w:tcW w:w="1991" w:type="dxa"/>
          </w:tcPr>
          <w:p>
            <w:pPr>
              <w:pStyle w:val="90"/>
              <w:rPr>
                <w:rFonts w:eastAsia="MS Mincho"/>
                <w:lang w:eastAsia="ja-JP"/>
              </w:rPr>
            </w:pPr>
            <w:r>
              <w:rPr>
                <w:rFonts w:eastAsia="MS Mincho"/>
                <w:lang w:eastAsia="ja-JP"/>
              </w:rPr>
              <w:t>UL-SCH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ins w:id="11" w:author="Zhipeng LIN" w:date="2023-07-31T12:03:00Z"/>
        </w:trPr>
        <w:tc>
          <w:tcPr>
            <w:tcW w:w="1274" w:type="dxa"/>
          </w:tcPr>
          <w:p>
            <w:pPr>
              <w:pStyle w:val="89"/>
              <w:rPr>
                <w:ins w:id="12" w:author="Zhipeng LIN" w:date="2023-07-31T12:03:00Z"/>
                <w:rFonts w:eastAsia="MS Mincho"/>
                <w:lang w:eastAsia="ja-JP"/>
              </w:rPr>
            </w:pPr>
            <w:ins w:id="13" w:author="ZTE - Ziyang Li" w:date="2023-08-23T14:25:39Z">
              <w:r>
                <w:rPr>
                  <w:rFonts w:eastAsia="MS Mincho"/>
                  <w:lang w:eastAsia="ja-JP"/>
                </w:rPr>
                <w:t>F2</w:t>
              </w:r>
            </w:ins>
          </w:p>
        </w:tc>
        <w:tc>
          <w:tcPr>
            <w:tcW w:w="2095" w:type="dxa"/>
          </w:tcPr>
          <w:p>
            <w:pPr>
              <w:pStyle w:val="90"/>
              <w:rPr>
                <w:ins w:id="14" w:author="Zhipeng LIN" w:date="2023-07-31T12:03:00Z"/>
                <w:rFonts w:eastAsia="MS Mincho"/>
                <w:lang w:eastAsia="ja-JP"/>
              </w:rPr>
            </w:pPr>
            <w:ins w:id="15" w:author="ZTE - Ziyang Li" w:date="2023-08-23T14:25:46Z">
              <w:r>
                <w:rPr>
                  <w:rFonts w:eastAsia="MS Mincho"/>
                  <w:lang w:eastAsia="ja-JP"/>
                </w:rPr>
                <w:t>PDCCH</w:t>
              </w:r>
            </w:ins>
          </w:p>
        </w:tc>
        <w:tc>
          <w:tcPr>
            <w:tcW w:w="2539" w:type="dxa"/>
          </w:tcPr>
          <w:p>
            <w:pPr>
              <w:pStyle w:val="90"/>
              <w:rPr>
                <w:ins w:id="16" w:author="Zhipeng LIN" w:date="2023-07-31T12:03:00Z"/>
                <w:rFonts w:eastAsia="MS Mincho"/>
                <w:lang w:eastAsia="ja-JP"/>
              </w:rPr>
            </w:pPr>
            <w:ins w:id="17" w:author="ZTE - Ziyang Li" w:date="2023-08-23T14:25:52Z">
              <w:r>
                <w:rPr>
                  <w:rFonts w:eastAsia="MS Mincho"/>
                  <w:lang w:eastAsia="ja-JP"/>
                </w:rPr>
                <w:t>C-RNTI, C</w:t>
              </w:r>
            </w:ins>
            <w:ins w:id="18" w:author="ZTE - Ziyang Li" w:date="2023-08-23T21:39:41Z">
              <w:r>
                <w:rPr>
                  <w:rFonts w:hint="eastAsia" w:eastAsia="宋体"/>
                  <w:lang w:val="en-US" w:eastAsia="zh-CN"/>
                </w:rPr>
                <w:t>S</w:t>
              </w:r>
            </w:ins>
            <w:ins w:id="19" w:author="ZTE - Ziyang Li" w:date="2023-08-23T14:25:52Z">
              <w:r>
                <w:rPr>
                  <w:rFonts w:eastAsia="MS Mincho"/>
                  <w:lang w:eastAsia="ja-JP"/>
                </w:rPr>
                <w:t>-RNTI</w:t>
              </w:r>
            </w:ins>
          </w:p>
        </w:tc>
        <w:tc>
          <w:tcPr>
            <w:tcW w:w="1991" w:type="dxa"/>
          </w:tcPr>
          <w:p>
            <w:pPr>
              <w:pStyle w:val="90"/>
              <w:rPr>
                <w:ins w:id="20" w:author="Zhipeng LIN" w:date="2023-07-31T12:03:00Z"/>
                <w:rFonts w:eastAsia="MS Mincho"/>
                <w:lang w:eastAsia="ja-JP"/>
              </w:rPr>
            </w:pPr>
            <w:ins w:id="21" w:author="ZTE - Ziyang Li" w:date="2023-08-23T14:26:00Z">
              <w:r>
                <w:rPr>
                  <w:rFonts w:eastAsia="MS Mincho"/>
                  <w:lang w:eastAsia="ja-JP"/>
                </w:rPr>
                <w:t>UL-SCH</w:t>
              </w:r>
            </w:ins>
          </w:p>
        </w:tc>
        <w:tc>
          <w:tcPr>
            <w:tcW w:w="1989" w:type="dxa"/>
          </w:tcPr>
          <w:p>
            <w:pPr>
              <w:pStyle w:val="90"/>
              <w:rPr>
                <w:ins w:id="22" w:author="Zhipeng LIN" w:date="2023-07-31T12:03:00Z"/>
                <w:rFonts w:eastAsia="MS Mincho"/>
                <w:lang w:eastAsia="ja-JP"/>
              </w:rPr>
            </w:pPr>
            <w:ins w:id="23" w:author="ZTE - Ziyang Li" w:date="2023-08-23T14:26:08Z">
              <w:r>
                <w:rPr>
                  <w:rFonts w:eastAsia="MS Mincho"/>
                  <w:lang w:eastAsia="ja-JP"/>
                </w:rPr>
                <w:t>Note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274" w:type="dxa"/>
          </w:tcPr>
          <w:p>
            <w:pPr>
              <w:pStyle w:val="89"/>
              <w:rPr>
                <w:rFonts w:eastAsia="MS Mincho"/>
                <w:lang w:eastAsia="ja-JP"/>
              </w:rPr>
            </w:pPr>
            <w:r>
              <w:rPr>
                <w:rFonts w:eastAsia="MS Mincho"/>
                <w:lang w:eastAsia="ja-JP"/>
              </w:rPr>
              <w:t>G</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rFonts w:eastAsia="MS Mincho"/>
                <w:lang w:eastAsia="ja-JP"/>
              </w:rPr>
            </w:pPr>
            <w:r>
              <w:rPr>
                <w:lang w:val="en-US"/>
              </w:rPr>
              <w:t xml:space="preserve">SFI-RNTI </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1274" w:type="dxa"/>
          </w:tcPr>
          <w:p>
            <w:pPr>
              <w:pStyle w:val="89"/>
              <w:rPr>
                <w:rFonts w:eastAsia="MS Mincho"/>
                <w:lang w:eastAsia="ja-JP"/>
              </w:rPr>
            </w:pPr>
            <w:r>
              <w:rPr>
                <w:rFonts w:eastAsia="MS Mincho"/>
                <w:lang w:eastAsia="ja-JP"/>
              </w:rPr>
              <w:t>H</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 xml:space="preserve">INT-RNTI </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89"/>
              <w:rPr>
                <w:rFonts w:eastAsia="MS Mincho"/>
                <w:lang w:eastAsia="ja-JP"/>
              </w:rPr>
            </w:pPr>
            <w:r>
              <w:rPr>
                <w:rFonts w:eastAsia="MS Mincho"/>
                <w:lang w:eastAsia="ja-JP"/>
              </w:rPr>
              <w:t>J0</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TPC-PUSCH-RNTI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274" w:type="dxa"/>
          </w:tcPr>
          <w:p>
            <w:pPr>
              <w:pStyle w:val="89"/>
              <w:rPr>
                <w:rFonts w:eastAsia="MS Mincho"/>
                <w:lang w:eastAsia="ja-JP"/>
              </w:rPr>
            </w:pPr>
            <w:r>
              <w:rPr>
                <w:rFonts w:eastAsia="MS Mincho"/>
                <w:lang w:eastAsia="ja-JP"/>
              </w:rPr>
              <w:t>J1</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TPC-PUCCH-RNTI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J2</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TPC-SRS-RNTI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K</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SP-CSI-RNTI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L0</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rFonts w:eastAsia="MS Mincho"/>
                <w:lang w:eastAsia="ja-JP"/>
              </w:rPr>
              <w:t>SL-RNTI</w:t>
            </w:r>
          </w:p>
        </w:tc>
        <w:tc>
          <w:tcPr>
            <w:tcW w:w="1991" w:type="dxa"/>
          </w:tcPr>
          <w:p>
            <w:pPr>
              <w:pStyle w:val="90"/>
              <w:rPr>
                <w:rFonts w:eastAsia="MS Mincho"/>
                <w:lang w:eastAsia="ja-JP"/>
              </w:rPr>
            </w:pPr>
            <w:r>
              <w:rPr>
                <w:lang w:eastAsia="zh-CN"/>
              </w:rPr>
              <w:t>SL-SCH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L1</w:t>
            </w:r>
          </w:p>
        </w:tc>
        <w:tc>
          <w:tcPr>
            <w:tcW w:w="2095" w:type="dxa"/>
          </w:tcPr>
          <w:p>
            <w:pPr>
              <w:pStyle w:val="90"/>
              <w:rPr>
                <w:rFonts w:eastAsia="MS Mincho"/>
                <w:lang w:eastAsia="ja-JP"/>
              </w:rPr>
            </w:pPr>
            <w:r>
              <w:rPr>
                <w:lang w:eastAsia="zh-CN"/>
              </w:rPr>
              <w:t>PDCCH</w:t>
            </w:r>
          </w:p>
        </w:tc>
        <w:tc>
          <w:tcPr>
            <w:tcW w:w="2539" w:type="dxa"/>
          </w:tcPr>
          <w:p>
            <w:pPr>
              <w:pStyle w:val="90"/>
              <w:rPr>
                <w:lang w:val="en-US"/>
              </w:rPr>
            </w:pPr>
            <w:r>
              <w:rPr>
                <w:lang w:eastAsia="zh-CN"/>
              </w:rPr>
              <w:t>SL-CS-RNTI</w:t>
            </w:r>
          </w:p>
        </w:tc>
        <w:tc>
          <w:tcPr>
            <w:tcW w:w="1991" w:type="dxa"/>
          </w:tcPr>
          <w:p>
            <w:pPr>
              <w:pStyle w:val="90"/>
              <w:rPr>
                <w:rFonts w:eastAsia="MS Mincho"/>
                <w:lang w:eastAsia="ja-JP"/>
              </w:rPr>
            </w:pPr>
            <w:r>
              <w:rPr>
                <w:lang w:eastAsia="zh-CN"/>
              </w:rPr>
              <w:t>SL-SCH</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M</w:t>
            </w:r>
          </w:p>
        </w:tc>
        <w:tc>
          <w:tcPr>
            <w:tcW w:w="2095" w:type="dxa"/>
          </w:tcPr>
          <w:p>
            <w:pPr>
              <w:pStyle w:val="90"/>
              <w:rPr>
                <w:lang w:eastAsia="zh-CN"/>
              </w:rPr>
            </w:pPr>
            <w:r>
              <w:rPr>
                <w:lang w:eastAsia="zh-CN"/>
              </w:rPr>
              <w:t>PDCCH</w:t>
            </w:r>
          </w:p>
        </w:tc>
        <w:tc>
          <w:tcPr>
            <w:tcW w:w="2539" w:type="dxa"/>
          </w:tcPr>
          <w:p>
            <w:pPr>
              <w:pStyle w:val="90"/>
              <w:rPr>
                <w:lang w:eastAsia="zh-CN"/>
              </w:rPr>
            </w:pPr>
            <w:r>
              <w:t>SL Semi-Persistent Scheduling V-RNTI</w:t>
            </w:r>
          </w:p>
        </w:tc>
        <w:tc>
          <w:tcPr>
            <w:tcW w:w="1991" w:type="dxa"/>
          </w:tcPr>
          <w:p>
            <w:pPr>
              <w:pStyle w:val="90"/>
              <w:rPr>
                <w:lang w:eastAsia="zh-CN"/>
              </w:rPr>
            </w:pPr>
            <w:r>
              <w:rPr>
                <w:lang w:eastAsia="zh-CN"/>
              </w:rPr>
              <w:t>SL-SCH</w:t>
            </w:r>
          </w:p>
        </w:tc>
        <w:tc>
          <w:tcPr>
            <w:tcW w:w="1989" w:type="dxa"/>
          </w:tcPr>
          <w:p>
            <w:pPr>
              <w:pStyle w:val="90"/>
              <w:rPr>
                <w:rFonts w:eastAsia="MS Mincho"/>
                <w:lang w:eastAsia="ja-JP"/>
              </w:rPr>
            </w:pPr>
            <w:r>
              <w:rPr>
                <w:rFonts w:eastAsia="MS Mincho"/>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N</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PS-RNTI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rFonts w:eastAsia="MS Mincho"/>
                <w:lang w:eastAsia="ja-JP"/>
              </w:rPr>
            </w:pPr>
            <w:r>
              <w:rPr>
                <w:rFonts w:eastAsia="MS Mincho"/>
                <w:lang w:eastAsia="ja-JP"/>
              </w:rPr>
              <w:t>O</w:t>
            </w:r>
          </w:p>
        </w:tc>
        <w:tc>
          <w:tcPr>
            <w:tcW w:w="2095" w:type="dxa"/>
          </w:tcPr>
          <w:p>
            <w:pPr>
              <w:pStyle w:val="90"/>
              <w:rPr>
                <w:rFonts w:eastAsia="MS Mincho"/>
                <w:lang w:eastAsia="ja-JP"/>
              </w:rPr>
            </w:pPr>
            <w:r>
              <w:rPr>
                <w:rFonts w:eastAsia="MS Mincho"/>
                <w:lang w:eastAsia="ja-JP"/>
              </w:rPr>
              <w:t>PDCCH</w:t>
            </w:r>
          </w:p>
        </w:tc>
        <w:tc>
          <w:tcPr>
            <w:tcW w:w="2539" w:type="dxa"/>
          </w:tcPr>
          <w:p>
            <w:pPr>
              <w:pStyle w:val="90"/>
              <w:rPr>
                <w:lang w:val="en-US"/>
              </w:rPr>
            </w:pPr>
            <w:r>
              <w:rPr>
                <w:lang w:val="en-US"/>
              </w:rPr>
              <w:t>AI-RNTI</w:t>
            </w:r>
          </w:p>
        </w:tc>
        <w:tc>
          <w:tcPr>
            <w:tcW w:w="1991" w:type="dxa"/>
          </w:tcPr>
          <w:p>
            <w:pPr>
              <w:pStyle w:val="90"/>
              <w:rPr>
                <w:rFonts w:eastAsia="MS Mincho"/>
                <w:lang w:eastAsia="ja-JP"/>
              </w:rPr>
            </w:pPr>
            <w:r>
              <w:rPr>
                <w:rFonts w:eastAsia="MS Mincho"/>
                <w:lang w:eastAsia="ja-JP"/>
              </w:rPr>
              <w:t>N/A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274" w:type="dxa"/>
          </w:tcPr>
          <w:p>
            <w:pPr>
              <w:pStyle w:val="89"/>
              <w:rPr>
                <w:lang w:eastAsia="zh-CN"/>
              </w:rPr>
            </w:pPr>
            <w:r>
              <w:rPr>
                <w:rFonts w:hint="eastAsia"/>
                <w:lang w:eastAsia="zh-CN"/>
              </w:rPr>
              <w:t>P</w:t>
            </w:r>
          </w:p>
        </w:tc>
        <w:tc>
          <w:tcPr>
            <w:tcW w:w="2095" w:type="dxa"/>
          </w:tcPr>
          <w:p>
            <w:pPr>
              <w:pStyle w:val="90"/>
              <w:rPr>
                <w:lang w:eastAsia="zh-CN"/>
              </w:rPr>
            </w:pPr>
            <w:r>
              <w:rPr>
                <w:rFonts w:hint="eastAsia"/>
                <w:lang w:eastAsia="zh-CN"/>
              </w:rPr>
              <w:t>P</w:t>
            </w:r>
            <w:r>
              <w:rPr>
                <w:lang w:eastAsia="zh-CN"/>
              </w:rPr>
              <w:t>DCCH</w:t>
            </w:r>
          </w:p>
        </w:tc>
        <w:tc>
          <w:tcPr>
            <w:tcW w:w="2539" w:type="dxa"/>
          </w:tcPr>
          <w:p>
            <w:pPr>
              <w:pStyle w:val="90"/>
              <w:rPr>
                <w:lang w:val="en-US" w:eastAsia="zh-CN"/>
              </w:rPr>
            </w:pPr>
            <w:r>
              <w:rPr>
                <w:rFonts w:hint="eastAsia"/>
                <w:lang w:val="en-US" w:eastAsia="zh-CN"/>
              </w:rPr>
              <w:t>C</w:t>
            </w:r>
            <w:r>
              <w:rPr>
                <w:lang w:val="en-US" w:eastAsia="zh-CN"/>
              </w:rPr>
              <w:t>I-RNTI</w:t>
            </w:r>
          </w:p>
        </w:tc>
        <w:tc>
          <w:tcPr>
            <w:tcW w:w="1991" w:type="dxa"/>
          </w:tcPr>
          <w:p>
            <w:pPr>
              <w:pStyle w:val="90"/>
              <w:rPr>
                <w:lang w:eastAsia="zh-CN"/>
              </w:rPr>
            </w:pPr>
            <w:r>
              <w:rPr>
                <w:rFonts w:hint="eastAsia"/>
                <w:lang w:eastAsia="zh-CN"/>
              </w:rPr>
              <w:t>N</w:t>
            </w:r>
            <w:r>
              <w:rPr>
                <w:lang w:eastAsia="zh-CN"/>
              </w:rPr>
              <w:t>/A</w:t>
            </w:r>
          </w:p>
        </w:tc>
        <w:tc>
          <w:tcPr>
            <w:tcW w:w="1989" w:type="dxa"/>
          </w:tcPr>
          <w:p>
            <w:pPr>
              <w:pStyle w:val="90"/>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1" w:hRule="atLeast"/>
        </w:trPr>
        <w:tc>
          <w:tcPr>
            <w:tcW w:w="1274" w:type="dxa"/>
          </w:tcPr>
          <w:p>
            <w:pPr>
              <w:keepNext/>
              <w:keepLines/>
              <w:spacing w:after="0"/>
              <w:jc w:val="center"/>
              <w:rPr>
                <w:rFonts w:ascii="Arial" w:hAnsi="Arial" w:cs="Arial"/>
                <w:sz w:val="18"/>
                <w:szCs w:val="18"/>
                <w:lang w:eastAsia="zh-CN"/>
              </w:rPr>
            </w:pPr>
            <w:r>
              <w:rPr>
                <w:rFonts w:ascii="Arial" w:hAnsi="Arial" w:eastAsia="宋体" w:cs="Arial"/>
                <w:sz w:val="18"/>
                <w:szCs w:val="18"/>
                <w:u w:val="single"/>
                <w:lang w:eastAsia="zh-CN"/>
              </w:rPr>
              <w:t>Q</w:t>
            </w:r>
          </w:p>
        </w:tc>
        <w:tc>
          <w:tcPr>
            <w:tcW w:w="2095"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PDCCH</w:t>
            </w:r>
          </w:p>
        </w:tc>
        <w:tc>
          <w:tcPr>
            <w:tcW w:w="2539" w:type="dxa"/>
          </w:tcPr>
          <w:p>
            <w:pPr>
              <w:keepNext/>
              <w:keepLines/>
              <w:spacing w:after="0"/>
              <w:rPr>
                <w:rFonts w:ascii="Arial" w:hAnsi="Arial" w:cs="Arial"/>
                <w:sz w:val="18"/>
                <w:szCs w:val="18"/>
                <w:lang w:val="en-US" w:eastAsia="zh-CN"/>
              </w:rPr>
            </w:pPr>
            <w:r>
              <w:rPr>
                <w:rFonts w:ascii="Arial" w:hAnsi="Arial" w:eastAsia="宋体" w:cs="Arial"/>
                <w:sz w:val="18"/>
                <w:szCs w:val="18"/>
                <w:u w:val="single"/>
                <w:lang w:val="en-US" w:eastAsia="zh-CN"/>
              </w:rPr>
              <w:t>PEI-RNTI</w:t>
            </w:r>
          </w:p>
        </w:tc>
        <w:tc>
          <w:tcPr>
            <w:tcW w:w="1991" w:type="dxa"/>
          </w:tcPr>
          <w:p>
            <w:pPr>
              <w:keepNext/>
              <w:keepLines/>
              <w:spacing w:after="0"/>
              <w:rPr>
                <w:rFonts w:ascii="Arial" w:hAnsi="Arial" w:cs="Arial"/>
                <w:sz w:val="18"/>
                <w:szCs w:val="18"/>
                <w:lang w:eastAsia="zh-CN"/>
              </w:rPr>
            </w:pPr>
            <w:r>
              <w:rPr>
                <w:rFonts w:ascii="Arial" w:hAnsi="Arial" w:eastAsia="宋体" w:cs="Arial"/>
                <w:sz w:val="18"/>
                <w:szCs w:val="18"/>
                <w:u w:val="single"/>
                <w:lang w:eastAsia="zh-CN"/>
              </w:rPr>
              <w:t>N/A</w:t>
            </w:r>
          </w:p>
        </w:tc>
        <w:tc>
          <w:tcPr>
            <w:tcW w:w="1989" w:type="dxa"/>
          </w:tcPr>
          <w:p>
            <w:pPr>
              <w:keepNext/>
              <w:keepLines/>
              <w:spacing w:after="0"/>
              <w:rPr>
                <w:rFonts w:ascii="Arial" w:hAnsi="Arial" w:eastAsia="MS Mincho" w:cs="Arial"/>
                <w:sz w:val="18"/>
                <w:szCs w:val="18"/>
                <w:lang w:eastAsia="ja-JP"/>
              </w:rPr>
            </w:pPr>
            <w:r>
              <w:rPr>
                <w:rFonts w:ascii="Arial" w:hAnsi="Arial" w:eastAsia="MS Mincho" w:cs="Arial"/>
                <w:sz w:val="18"/>
                <w:szCs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9888" w:type="dxa"/>
            <w:gridSpan w:val="5"/>
          </w:tcPr>
          <w:p>
            <w:pPr>
              <w:pStyle w:val="103"/>
              <w:rPr>
                <w:rFonts w:eastAsia="MS Mincho"/>
                <w:lang w:eastAsia="ja-JP"/>
              </w:rPr>
            </w:pPr>
            <w:r>
              <w:rPr>
                <w:rFonts w:eastAsia="MS Mincho"/>
                <w:lang w:eastAsia="ja-JP"/>
              </w:rPr>
              <w:t>Note 1:</w:t>
            </w:r>
            <w:r>
              <w:rPr>
                <w:rFonts w:eastAsia="MS Mincho"/>
                <w:lang w:eastAsia="ja-JP"/>
              </w:rPr>
              <w:tab/>
            </w:r>
            <w:r>
              <w:rPr>
                <w:rFonts w:eastAsia="MS Mincho"/>
                <w:lang w:eastAsia="ja-JP"/>
              </w:rPr>
              <w:t>These are received from PCell only.</w:t>
            </w:r>
          </w:p>
          <w:p>
            <w:pPr>
              <w:pStyle w:val="103"/>
              <w:rPr>
                <w:rFonts w:eastAsia="MS Mincho"/>
                <w:lang w:eastAsia="ja-JP"/>
              </w:rPr>
            </w:pPr>
            <w:r>
              <w:rPr>
                <w:rFonts w:eastAsia="MS Mincho"/>
                <w:lang w:eastAsia="ja-JP"/>
              </w:rPr>
              <w:t>Note 2:</w:t>
            </w:r>
            <w:r>
              <w:rPr>
                <w:rFonts w:eastAsia="MS Mincho"/>
                <w:lang w:eastAsia="ja-JP"/>
              </w:rPr>
              <w:tab/>
            </w:r>
            <w:r>
              <w:rPr>
                <w:rFonts w:eastAsia="MS Mincho"/>
                <w:lang w:eastAsia="ja-JP"/>
              </w:rPr>
              <w:t>In some cases UE is only required to monitor the short message within the DCI for P-RNTI.</w:t>
            </w:r>
          </w:p>
          <w:p>
            <w:pPr>
              <w:pStyle w:val="103"/>
              <w:rPr>
                <w:rFonts w:eastAsia="MS Mincho"/>
                <w:lang w:eastAsia="ja-JP"/>
              </w:rPr>
            </w:pPr>
            <w:r>
              <w:rPr>
                <w:rFonts w:eastAsia="MS Mincho"/>
                <w:lang w:eastAsia="ja-JP"/>
              </w:rPr>
              <w:t>Note 3:</w:t>
            </w:r>
            <w:r>
              <w:rPr>
                <w:rFonts w:eastAsia="MS Mincho"/>
                <w:lang w:eastAsia="ja-JP"/>
              </w:rPr>
              <w:tab/>
            </w:r>
            <w:r>
              <w:rPr>
                <w:rFonts w:eastAsia="MS Mincho"/>
                <w:lang w:eastAsia="ja-JP"/>
              </w:rPr>
              <w:t>These are received from PCell or PSCell.</w:t>
            </w:r>
          </w:p>
          <w:p>
            <w:pPr>
              <w:pStyle w:val="103"/>
              <w:rPr>
                <w:rFonts w:eastAsia="MS Mincho"/>
                <w:lang w:eastAsia="ja-JP"/>
              </w:rPr>
            </w:pPr>
            <w:r>
              <w:rPr>
                <w:rFonts w:eastAsia="MS Mincho"/>
                <w:lang w:eastAsia="ja-JP"/>
              </w:rPr>
              <w:t>Note 4:</w:t>
            </w:r>
            <w:r>
              <w:rPr>
                <w:rFonts w:eastAsia="MS Mincho"/>
                <w:lang w:eastAsia="ja-JP"/>
              </w:rPr>
              <w:tab/>
            </w:r>
            <w:r>
              <w:rPr>
                <w:rFonts w:eastAsia="MS Mincho"/>
                <w:lang w:eastAsia="ja-JP"/>
              </w:rPr>
              <w:t xml:space="preserve">This corresponds to PDCCH-ordered PRACH. </w:t>
            </w:r>
          </w:p>
          <w:p>
            <w:pPr>
              <w:pStyle w:val="103"/>
              <w:rPr>
                <w:rFonts w:eastAsia="MS Mincho"/>
                <w:lang w:eastAsia="ja-JP"/>
              </w:rPr>
            </w:pPr>
            <w:r>
              <w:rPr>
                <w:rFonts w:eastAsia="MS Mincho"/>
                <w:lang w:eastAsia="ja-JP"/>
              </w:rPr>
              <w:t>Note 5:</w:t>
            </w:r>
            <w:r>
              <w:rPr>
                <w:rFonts w:eastAsia="MS Mincho"/>
                <w:lang w:eastAsia="ja-JP"/>
              </w:rPr>
              <w:tab/>
            </w:r>
            <w:r>
              <w:rPr>
                <w:rFonts w:eastAsia="MS Mincho"/>
                <w:lang w:eastAsia="ja-JP"/>
              </w:rPr>
              <w:t>This corresponds to PDCCH scheduling LTE PC5.</w:t>
            </w:r>
          </w:p>
          <w:p>
            <w:pPr>
              <w:pStyle w:val="103"/>
              <w:rPr>
                <w:rFonts w:eastAsia="MS Mincho"/>
                <w:lang w:eastAsia="ja-JP"/>
              </w:rPr>
            </w:pPr>
            <w:r>
              <w:rPr>
                <w:rFonts w:eastAsia="MS Mincho"/>
                <w:lang w:eastAsia="ja-JP"/>
              </w:rPr>
              <w:t>Note 6:</w:t>
            </w:r>
            <w:r>
              <w:rPr>
                <w:rFonts w:eastAsia="MS Mincho"/>
                <w:lang w:eastAsia="ja-JP"/>
              </w:rPr>
              <w:tab/>
            </w:r>
            <w:r>
              <w:rPr>
                <w:rFonts w:eastAsia="MS Mincho"/>
                <w:lang w:eastAsia="ja-JP"/>
              </w:rPr>
              <w:t>This is for multicast in RRC connected state.</w:t>
            </w:r>
          </w:p>
          <w:p>
            <w:pPr>
              <w:pStyle w:val="103"/>
              <w:rPr>
                <w:rFonts w:eastAsia="MS Mincho"/>
                <w:lang w:eastAsia="ja-JP"/>
              </w:rPr>
            </w:pPr>
            <w:r>
              <w:rPr>
                <w:rFonts w:eastAsia="MS Mincho"/>
                <w:lang w:eastAsia="ja-JP"/>
              </w:rPr>
              <w:t>Note 7:</w:t>
            </w:r>
            <w:r>
              <w:rPr>
                <w:rFonts w:eastAsia="MS Mincho"/>
                <w:lang w:eastAsia="ja-JP"/>
              </w:rPr>
              <w:tab/>
            </w:r>
            <w:r>
              <w:rPr>
                <w:rFonts w:eastAsia="MS Mincho"/>
                <w:lang w:eastAsia="ja-JP"/>
              </w:rPr>
              <w:t>This corresponds to DL Semi-Persistent Scheduling release for multicast in RRC connected state.</w:t>
            </w:r>
          </w:p>
          <w:p>
            <w:pPr>
              <w:pStyle w:val="103"/>
              <w:rPr>
                <w:rFonts w:eastAsia="MS Mincho"/>
                <w:lang w:eastAsia="ja-JP"/>
              </w:rPr>
            </w:pPr>
            <w:r>
              <w:rPr>
                <w:rFonts w:eastAsia="MS Mincho"/>
                <w:lang w:eastAsia="ja-JP"/>
              </w:rPr>
              <w:t>Note 8:</w:t>
            </w:r>
            <w:r>
              <w:rPr>
                <w:rFonts w:eastAsia="MS Mincho"/>
                <w:lang w:eastAsia="ja-JP"/>
              </w:rPr>
              <w:tab/>
            </w:r>
            <w:r>
              <w:rPr>
                <w:rFonts w:eastAsia="MS Mincho"/>
                <w:lang w:eastAsia="ja-JP"/>
              </w:rPr>
              <w:t xml:space="preserve">This is for broadcast MCCH. </w:t>
            </w:r>
          </w:p>
          <w:p>
            <w:pPr>
              <w:pStyle w:val="103"/>
              <w:rPr>
                <w:ins w:id="24" w:author="Zhipeng LIN" w:date="2023-07-31T12:05:00Z"/>
                <w:rFonts w:cs="Arial"/>
                <w:szCs w:val="18"/>
                <w:lang w:eastAsia="ja-JP"/>
              </w:rPr>
            </w:pPr>
            <w:r>
              <w:rPr>
                <w:rFonts w:eastAsia="MS Mincho"/>
                <w:lang w:eastAsia="ja-JP"/>
              </w:rPr>
              <w:t>Note 9:</w:t>
            </w:r>
            <w:r>
              <w:rPr>
                <w:rFonts w:eastAsia="MS Mincho"/>
                <w:lang w:eastAsia="ja-JP"/>
              </w:rPr>
              <w:tab/>
            </w:r>
            <w:r>
              <w:rPr>
                <w:rFonts w:eastAsia="MS Mincho"/>
                <w:lang w:eastAsia="ja-JP"/>
              </w:rPr>
              <w:t>This is for broadcast MTCH.</w:t>
            </w:r>
            <w:r>
              <w:rPr>
                <w:rFonts w:cs="Arial"/>
                <w:szCs w:val="18"/>
                <w:lang w:eastAsia="ja-JP"/>
              </w:rPr>
              <w:t xml:space="preserve"> UE is not required to decode more than one PDSCH for MTCH simultaneously.</w:t>
            </w:r>
          </w:p>
          <w:p>
            <w:pPr>
              <w:pStyle w:val="103"/>
              <w:rPr>
                <w:rFonts w:eastAsia="MS Mincho"/>
                <w:lang w:eastAsia="ja-JP"/>
              </w:rPr>
            </w:pPr>
            <w:ins w:id="25" w:author="ZTE - Ziyang Li" w:date="2023-08-23T14:27:04Z">
              <w:r>
                <w:rPr>
                  <w:rFonts w:hint="eastAsia" w:cs="Arial"/>
                  <w:color w:val="auto"/>
                  <w:szCs w:val="18"/>
                  <w:lang w:val="en-US" w:eastAsia="zh-CN"/>
                </w:rPr>
                <w:t>Note 10:    This is for small data transmission in RRC inactive state.</w:t>
              </w:r>
            </w:ins>
          </w:p>
        </w:tc>
      </w:tr>
    </w:tbl>
    <w:p>
      <w:pPr>
        <w:keepNext/>
        <w:rPr>
          <w:rFonts w:eastAsia="等线"/>
        </w:rPr>
      </w:pPr>
    </w:p>
    <w:p>
      <w:pPr>
        <w:keepNext/>
        <w:keepLines/>
        <w:spacing w:before="60"/>
        <w:jc w:val="center"/>
        <w:rPr>
          <w:rFonts w:ascii="Arial" w:hAnsi="Arial" w:eastAsia="等线"/>
          <w:b/>
        </w:rPr>
      </w:pPr>
      <w:r>
        <w:rPr>
          <w:rFonts w:ascii="Arial" w:hAnsi="Arial" w:eastAsia="等线"/>
          <w:b/>
        </w:rPr>
        <w:t>Table 6.2-2: Downlink "Reception Type" combinations</w:t>
      </w:r>
    </w:p>
    <w:tbl>
      <w:tblPr>
        <w:tblStyle w:val="60"/>
        <w:tblW w:w="991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445"/>
        <w:gridCol w:w="2246"/>
        <w:gridCol w:w="264"/>
        <w:gridCol w:w="2239"/>
        <w:gridCol w:w="117"/>
        <w:gridCol w:w="1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7" w:hRule="atLeast"/>
        </w:trPr>
        <w:tc>
          <w:tcPr>
            <w:tcW w:w="8166" w:type="dxa"/>
            <w:gridSpan w:val="5"/>
            <w:tcBorders>
              <w:top w:val="single" w:color="auto" w:sz="4" w:space="0"/>
              <w:left w:val="single" w:color="auto" w:sz="4" w:space="0"/>
              <w:bottom w:val="single" w:color="auto" w:sz="4" w:space="0"/>
              <w:right w:val="single" w:color="auto" w:sz="4" w:space="0"/>
            </w:tcBorders>
          </w:tcPr>
          <w:p>
            <w:pPr>
              <w:pStyle w:val="88"/>
              <w:rPr>
                <w:rFonts w:eastAsia="MS Mincho"/>
                <w:lang w:eastAsia="ja-JP"/>
              </w:rPr>
            </w:pPr>
            <w:r>
              <w:rPr>
                <w:rFonts w:eastAsia="MS Mincho"/>
                <w:lang w:eastAsia="ja-JP"/>
              </w:rPr>
              <w:t xml:space="preserve">Supported Combinations </w:t>
            </w:r>
          </w:p>
        </w:tc>
        <w:tc>
          <w:tcPr>
            <w:tcW w:w="1752" w:type="dxa"/>
            <w:gridSpan w:val="2"/>
            <w:vMerge w:val="restart"/>
            <w:tcBorders>
              <w:top w:val="single" w:color="auto" w:sz="4" w:space="0"/>
              <w:left w:val="single" w:color="auto" w:sz="4" w:space="0"/>
              <w:bottom w:val="single" w:color="auto" w:sz="4" w:space="0"/>
              <w:right w:val="single" w:color="auto" w:sz="4" w:space="0"/>
            </w:tcBorders>
          </w:tcPr>
          <w:p>
            <w:pPr>
              <w:pStyle w:val="88"/>
              <w:rPr>
                <w:rFonts w:eastAsia="MS Mincho"/>
                <w:lang w:eastAsia="ja-JP"/>
              </w:rPr>
            </w:pPr>
            <w:r>
              <w:rPr>
                <w:rFonts w:eastAsia="MS Mincho"/>
                <w:lang w:eastAsia="ja-JP"/>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2972" w:type="dxa"/>
          </w:tcPr>
          <w:p>
            <w:pPr>
              <w:pStyle w:val="88"/>
              <w:rPr>
                <w:rFonts w:eastAsia="MS Mincho"/>
                <w:lang w:eastAsia="ja-JP"/>
              </w:rPr>
            </w:pPr>
            <w:r>
              <w:rPr>
                <w:rFonts w:eastAsia="MS Mincho"/>
                <w:lang w:eastAsia="ja-JP"/>
              </w:rPr>
              <w:t>PCell</w:t>
            </w:r>
          </w:p>
        </w:tc>
        <w:tc>
          <w:tcPr>
            <w:tcW w:w="2691" w:type="dxa"/>
            <w:gridSpan w:val="2"/>
          </w:tcPr>
          <w:p>
            <w:pPr>
              <w:pStyle w:val="88"/>
              <w:rPr>
                <w:rFonts w:eastAsia="MS Mincho"/>
                <w:lang w:eastAsia="ja-JP"/>
              </w:rPr>
            </w:pPr>
            <w:r>
              <w:rPr>
                <w:rFonts w:eastAsia="MS Mincho"/>
                <w:lang w:eastAsia="ja-JP"/>
              </w:rPr>
              <w:t>PSCell</w:t>
            </w:r>
          </w:p>
        </w:tc>
        <w:tc>
          <w:tcPr>
            <w:tcW w:w="2503" w:type="dxa"/>
            <w:gridSpan w:val="2"/>
          </w:tcPr>
          <w:p>
            <w:pPr>
              <w:pStyle w:val="88"/>
              <w:rPr>
                <w:rFonts w:eastAsia="MS Mincho"/>
                <w:lang w:eastAsia="ja-JP"/>
              </w:rPr>
            </w:pPr>
            <w:r>
              <w:rPr>
                <w:rFonts w:eastAsia="MS Mincho"/>
                <w:lang w:eastAsia="ja-JP"/>
              </w:rPr>
              <w:t>SCell</w:t>
            </w:r>
          </w:p>
        </w:tc>
        <w:tc>
          <w:tcPr>
            <w:tcW w:w="1752" w:type="dxa"/>
            <w:gridSpan w:val="2"/>
            <w:vMerge w:val="continue"/>
          </w:tcPr>
          <w:p>
            <w:pPr>
              <w:pStyle w:val="88"/>
              <w:rPr>
                <w:rFonts w:eastAsia="MS Mincho"/>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1. RRC_IDLE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918" w:type="dxa"/>
            <w:gridSpan w:val="7"/>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1.1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2972" w:type="dxa"/>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 xml:space="preserve">A + (B and/or (C1 or Q) and/or </w:t>
            </w:r>
            <w:r>
              <w:rPr>
                <w:rFonts w:ascii="Arial" w:hAnsi="Arial" w:eastAsia="MS Mincho"/>
                <w:sz w:val="18"/>
                <w:lang w:eastAsia="ja-JP"/>
              </w:rPr>
              <w:t>D0) + F0</w:t>
            </w:r>
          </w:p>
        </w:tc>
        <w:tc>
          <w:tcPr>
            <w:tcW w:w="2691"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2503"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1752"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9918" w:type="dxa"/>
            <w:gridSpan w:val="7"/>
          </w:tcPr>
          <w:p>
            <w:pPr>
              <w:keepNext/>
              <w:overflowPunct w:val="0"/>
              <w:autoSpaceDE w:val="0"/>
              <w:autoSpaceDN w:val="0"/>
              <w:spacing w:line="252" w:lineRule="auto"/>
              <w:textAlignment w:val="baseline"/>
              <w:rPr>
                <w:rFonts w:ascii="Arial" w:hAnsi="Arial" w:cs="Arial"/>
                <w:sz w:val="18"/>
                <w:szCs w:val="18"/>
                <w:u w:val="single"/>
                <w:lang w:eastAsia="ja-JP"/>
              </w:rPr>
            </w:pPr>
            <w:r>
              <w:rPr>
                <w:rFonts w:ascii="Arial" w:hAnsi="Arial" w:eastAsia="MS Mincho"/>
                <w:sz w:val="18"/>
                <w:lang w:eastAsia="ja-JP"/>
              </w:rPr>
              <w:t>1.2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3417" w:type="dxa"/>
            <w:gridSpan w:val="2"/>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2356"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1635" w:type="dxa"/>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9918" w:type="dxa"/>
            <w:gridSpan w:val="7"/>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2. RRC_INACTIVE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trPr>
        <w:tc>
          <w:tcPr>
            <w:tcW w:w="9918" w:type="dxa"/>
            <w:gridSpan w:val="7"/>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2.1 All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972" w:type="dxa"/>
          </w:tcPr>
          <w:p>
            <w:pPr>
              <w:keepNext/>
              <w:keepLines/>
              <w:overflowPunct w:val="0"/>
              <w:autoSpaceDE w:val="0"/>
              <w:autoSpaceDN w:val="0"/>
              <w:adjustRightInd w:val="0"/>
              <w:spacing w:after="0"/>
              <w:jc w:val="center"/>
              <w:textAlignment w:val="baseline"/>
              <w:rPr>
                <w:rFonts w:hint="default" w:ascii="Arial" w:hAnsi="Arial" w:eastAsia="宋体"/>
                <w:sz w:val="18"/>
                <w:lang w:val="en-US" w:eastAsia="zh-CN"/>
              </w:rPr>
            </w:pPr>
            <w:r>
              <w:rPr>
                <w:rFonts w:ascii="Arial" w:hAnsi="Arial"/>
                <w:sz w:val="18"/>
                <w:lang w:eastAsia="ja-JP"/>
              </w:rPr>
              <w:t>A + (B and/or (</w:t>
            </w:r>
            <w:ins w:id="26" w:author="ZTE - Ziyang Li" w:date="2023-08-23T14:27:14Z">
              <w:r>
                <w:rPr>
                  <w:rFonts w:hint="eastAsia" w:ascii="Arial" w:hAnsi="Arial" w:eastAsia="宋体"/>
                  <w:sz w:val="18"/>
                  <w:lang w:val="en-US" w:eastAsia="zh-CN"/>
                </w:rPr>
                <w:t>C</w:t>
              </w:r>
            </w:ins>
            <w:ins w:id="27" w:author="ZTE - Ziyang Li" w:date="2023-08-23T14:27:15Z">
              <w:r>
                <w:rPr>
                  <w:rFonts w:hint="eastAsia" w:ascii="Arial" w:hAnsi="Arial" w:eastAsia="宋体"/>
                  <w:sz w:val="18"/>
                  <w:lang w:val="en-US" w:eastAsia="zh-CN"/>
                </w:rPr>
                <w:t xml:space="preserve">0 </w:t>
              </w:r>
            </w:ins>
            <w:ins w:id="28" w:author="ZTE - Ziyang Li" w:date="2023-08-23T14:27:16Z">
              <w:r>
                <w:rPr>
                  <w:rFonts w:hint="eastAsia" w:ascii="Arial" w:hAnsi="Arial" w:eastAsia="宋体"/>
                  <w:sz w:val="18"/>
                  <w:lang w:val="en-US" w:eastAsia="zh-CN"/>
                </w:rPr>
                <w:t>or</w:t>
              </w:r>
            </w:ins>
            <w:ins w:id="29" w:author="ZTE - Ziyang Li" w:date="2023-08-23T14:27:17Z">
              <w:r>
                <w:rPr>
                  <w:rFonts w:hint="eastAsia" w:ascii="Arial" w:hAnsi="Arial" w:eastAsia="宋体"/>
                  <w:sz w:val="18"/>
                  <w:lang w:val="en-US" w:eastAsia="zh-CN"/>
                </w:rPr>
                <w:t xml:space="preserve"> </w:t>
              </w:r>
            </w:ins>
            <w:r>
              <w:rPr>
                <w:rFonts w:ascii="Arial" w:hAnsi="Arial"/>
                <w:sz w:val="18"/>
                <w:lang w:eastAsia="ja-JP"/>
              </w:rPr>
              <w:t xml:space="preserve">C1 or Q) and/or </w:t>
            </w:r>
            <w:ins w:id="30" w:author="ZTE - Ziyang Li" w:date="2023-08-23T14:27:47Z">
              <w:r>
                <w:rPr>
                  <w:rFonts w:hint="eastAsia" w:ascii="Arial" w:hAnsi="Arial" w:eastAsia="宋体"/>
                  <w:sz w:val="18"/>
                  <w:lang w:val="en-US" w:eastAsia="zh-CN"/>
                </w:rPr>
                <w:t>(</w:t>
              </w:r>
            </w:ins>
            <w:r>
              <w:rPr>
                <w:rFonts w:ascii="Arial" w:hAnsi="Arial" w:eastAsia="MS Mincho"/>
                <w:sz w:val="18"/>
                <w:lang w:eastAsia="ja-JP"/>
              </w:rPr>
              <w:t>D0</w:t>
            </w:r>
            <w:ins w:id="31" w:author="ZTE - Ziyang Li" w:date="2023-08-23T14:27:49Z">
              <w:r>
                <w:rPr>
                  <w:rFonts w:hint="eastAsia" w:ascii="Arial" w:hAnsi="Arial" w:eastAsia="宋体"/>
                  <w:sz w:val="18"/>
                  <w:lang w:val="en-US" w:eastAsia="zh-CN"/>
                </w:rPr>
                <w:t xml:space="preserve"> or </w:t>
              </w:r>
            </w:ins>
            <w:ins w:id="32" w:author="ZTE - Ziyang Li" w:date="2023-08-23T14:27:50Z">
              <w:r>
                <w:rPr>
                  <w:rFonts w:hint="eastAsia" w:ascii="Arial" w:hAnsi="Arial" w:eastAsia="宋体"/>
                  <w:sz w:val="18"/>
                  <w:lang w:val="en-US" w:eastAsia="zh-CN"/>
                </w:rPr>
                <w:t>D7</w:t>
              </w:r>
            </w:ins>
            <w:ins w:id="33" w:author="ZTE - Ziyang Li" w:date="2023-08-23T14:27:52Z">
              <w:r>
                <w:rPr>
                  <w:rFonts w:hint="eastAsia" w:ascii="Arial" w:hAnsi="Arial" w:eastAsia="宋体"/>
                  <w:sz w:val="18"/>
                  <w:lang w:val="en-US" w:eastAsia="zh-CN"/>
                </w:rPr>
                <w:t>)</w:t>
              </w:r>
            </w:ins>
            <w:r>
              <w:rPr>
                <w:rFonts w:ascii="Arial" w:hAnsi="Arial" w:eastAsia="MS Mincho"/>
                <w:sz w:val="18"/>
                <w:lang w:eastAsia="ja-JP"/>
              </w:rPr>
              <w:t xml:space="preserve">) + </w:t>
            </w:r>
            <w:ins w:id="34" w:author="ZTE - Ziyang Li" w:date="2023-08-23T14:27:55Z">
              <w:r>
                <w:rPr>
                  <w:rFonts w:hint="eastAsia" w:ascii="Arial" w:hAnsi="Arial" w:eastAsia="宋体"/>
                  <w:sz w:val="18"/>
                  <w:lang w:val="en-US" w:eastAsia="zh-CN"/>
                </w:rPr>
                <w:t>(</w:t>
              </w:r>
            </w:ins>
            <w:r>
              <w:rPr>
                <w:rFonts w:ascii="Arial" w:hAnsi="Arial" w:eastAsia="MS Mincho"/>
                <w:sz w:val="18"/>
                <w:lang w:eastAsia="ja-JP"/>
              </w:rPr>
              <w:t>F0</w:t>
            </w:r>
            <w:ins w:id="35" w:author="ZTE - Ziyang Li" w:date="2023-08-23T14:27:56Z">
              <w:r>
                <w:rPr>
                  <w:rFonts w:hint="eastAsia" w:ascii="Arial" w:hAnsi="Arial" w:eastAsia="宋体"/>
                  <w:sz w:val="18"/>
                  <w:lang w:val="en-US" w:eastAsia="zh-CN"/>
                </w:rPr>
                <w:t xml:space="preserve"> </w:t>
              </w:r>
            </w:ins>
            <w:ins w:id="36" w:author="ZTE - Ziyang Li" w:date="2023-08-23T14:27:57Z">
              <w:r>
                <w:rPr>
                  <w:rFonts w:hint="eastAsia" w:ascii="Arial" w:hAnsi="Arial" w:eastAsia="宋体"/>
                  <w:sz w:val="18"/>
                  <w:lang w:val="en-US" w:eastAsia="zh-CN"/>
                </w:rPr>
                <w:t xml:space="preserve">or </w:t>
              </w:r>
            </w:ins>
            <w:ins w:id="37" w:author="ZTE - Ziyang Li" w:date="2023-08-23T14:27:59Z">
              <w:r>
                <w:rPr>
                  <w:rFonts w:hint="eastAsia" w:ascii="Arial" w:hAnsi="Arial" w:eastAsia="宋体"/>
                  <w:sz w:val="18"/>
                  <w:lang w:val="en-US" w:eastAsia="zh-CN"/>
                </w:rPr>
                <w:t>F2</w:t>
              </w:r>
            </w:ins>
            <w:ins w:id="38" w:author="ZTE - Ziyang Li" w:date="2023-08-23T14:28:02Z">
              <w:r>
                <w:rPr>
                  <w:rFonts w:hint="eastAsia" w:ascii="Arial" w:hAnsi="Arial" w:eastAsia="宋体"/>
                  <w:sz w:val="18"/>
                  <w:lang w:val="en-US" w:eastAsia="zh-CN"/>
                </w:rPr>
                <w:t>)</w:t>
              </w:r>
            </w:ins>
          </w:p>
        </w:tc>
        <w:tc>
          <w:tcPr>
            <w:tcW w:w="2691"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2503"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1752"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eastAsia="MS Mincho"/>
                <w:sz w:val="18"/>
                <w:lang w:eastAsia="ja-JP"/>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7" w:hRule="atLeast"/>
        </w:trPr>
        <w:tc>
          <w:tcPr>
            <w:tcW w:w="9918" w:type="dxa"/>
            <w:gridSpan w:val="7"/>
          </w:tcPr>
          <w:p>
            <w:pPr>
              <w:keepNext/>
              <w:overflowPunct w:val="0"/>
              <w:autoSpaceDE w:val="0"/>
              <w:autoSpaceDN w:val="0"/>
              <w:spacing w:line="252" w:lineRule="auto"/>
              <w:textAlignment w:val="baseline"/>
              <w:rPr>
                <w:rFonts w:ascii="Arial" w:hAnsi="Arial" w:cs="Arial"/>
                <w:sz w:val="18"/>
                <w:szCs w:val="18"/>
                <w:u w:val="single"/>
                <w:lang w:eastAsia="ja-JP"/>
              </w:rPr>
            </w:pPr>
            <w:r>
              <w:rPr>
                <w:rFonts w:ascii="Arial" w:hAnsi="Arial" w:eastAsia="MS Mincho"/>
                <w:sz w:val="18"/>
                <w:lang w:eastAsia="ja-JP"/>
              </w:rPr>
              <w:t>2.2 UEs supporting MBS broadcast reception</w:t>
            </w:r>
            <w:r>
              <w:rPr>
                <w:rFonts w:ascii="Arial" w:hAnsi="Arial" w:cs="Arial"/>
                <w:sz w:val="18"/>
                <w:szCs w:val="18"/>
                <w:u w:val="single"/>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3417" w:type="dxa"/>
            <w:gridSpan w:val="2"/>
          </w:tcPr>
          <w:p>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A+D5</w:t>
            </w:r>
          </w:p>
        </w:tc>
        <w:tc>
          <w:tcPr>
            <w:tcW w:w="2510"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2356"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c>
          <w:tcPr>
            <w:tcW w:w="1635" w:type="dxa"/>
          </w:tcPr>
          <w:p>
            <w:pPr>
              <w:keepNext/>
              <w:keepLines/>
              <w:overflowPunct w:val="0"/>
              <w:autoSpaceDE w:val="0"/>
              <w:autoSpaceDN w:val="0"/>
              <w:adjustRightInd w:val="0"/>
              <w:spacing w:after="0"/>
              <w:jc w:val="center"/>
              <w:textAlignment w:val="baseline"/>
              <w:rPr>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9918" w:type="dxa"/>
            <w:gridSpan w:val="7"/>
          </w:tcPr>
          <w:p>
            <w:pPr>
              <w:keepNext/>
              <w:keepLines/>
              <w:overflowPunct w:val="0"/>
              <w:autoSpaceDE w:val="0"/>
              <w:autoSpaceDN w:val="0"/>
              <w:adjustRightInd w:val="0"/>
              <w:spacing w:after="0"/>
              <w:textAlignment w:val="baseline"/>
              <w:rPr>
                <w:rFonts w:ascii="Arial" w:hAnsi="Arial" w:eastAsia="MS Mincho"/>
                <w:sz w:val="18"/>
                <w:lang w:eastAsia="ja-JP"/>
              </w:rPr>
            </w:pPr>
            <w:r>
              <w:rPr>
                <w:rFonts w:ascii="Arial" w:hAnsi="Arial" w:eastAsia="MS Mincho"/>
                <w:sz w:val="18"/>
                <w:lang w:eastAsia="ja-JP"/>
              </w:rPr>
              <w:t>3. RRC_CONNECTED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trPr>
        <w:tc>
          <w:tcPr>
            <w:tcW w:w="2972" w:type="dxa"/>
          </w:tcPr>
          <w:p>
            <w:pPr>
              <w:spacing w:after="240"/>
              <w:rPr>
                <w:rFonts w:ascii="Arial" w:hAnsi="Arial"/>
                <w:sz w:val="18"/>
                <w:lang w:eastAsia="ja-JP"/>
              </w:rPr>
            </w:pPr>
            <w:r>
              <w:rPr>
                <w:rFonts w:ascii="Arial" w:hAnsi="Arial"/>
                <w:sz w:val="18"/>
                <w:lang w:eastAsia="ja-JP"/>
              </w:rPr>
              <w:t>(A + ((C0 + (B and/or (</w:t>
            </w:r>
            <w:r>
              <w:rPr>
                <w:rFonts w:ascii="Arial" w:hAnsi="Arial" w:eastAsia="MS Mincho"/>
                <w:sz w:val="18"/>
                <w:lang w:eastAsia="ja-JP"/>
              </w:rPr>
              <w:t>D0 or (m1*D1+m2*D2+((m3*D3+m4*D4) or m5*(D5 or D6)))))</w:t>
            </w:r>
            <w:r>
              <w:rPr>
                <w:rFonts w:ascii="Arial" w:hAnsi="Arial"/>
                <w:sz w:val="18"/>
                <w:lang w:eastAsia="ja-JP"/>
              </w:rPr>
              <w:t xml:space="preserve"> </w:t>
            </w:r>
            <w:r>
              <w:rPr>
                <w:rFonts w:ascii="Arial" w:hAnsi="Arial"/>
                <w:sz w:val="18"/>
                <w:lang w:eastAsia="zh-CN"/>
              </w:rPr>
              <w:t>+ E + F0 + n*F1 + G + H + J0 + J1 + J2 + K + O + L0 + L1 + M</w:t>
            </w:r>
            <w:r>
              <w:rPr>
                <w:rFonts w:ascii="Arial" w:hAnsi="Arial" w:cs="Arial"/>
                <w:sz w:val="18"/>
                <w:szCs w:val="18"/>
              </w:rPr>
              <w:t xml:space="preserve"> + N + P) or D5))</w:t>
            </w:r>
            <w:r>
              <w:rPr>
                <w:rFonts w:ascii="Arial" w:hAnsi="Arial"/>
                <w:sz w:val="18"/>
                <w:lang w:eastAsia="zh-CN"/>
              </w:rPr>
              <w:t xml:space="preserve"> </w:t>
            </w:r>
          </w:p>
        </w:tc>
        <w:tc>
          <w:tcPr>
            <w:tcW w:w="2691"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sz w:val="18"/>
                <w:lang w:eastAsia="ja-JP"/>
              </w:rPr>
              <w:t>(A + (D0 or (m1*</w:t>
            </w:r>
            <w:r>
              <w:rPr>
                <w:rFonts w:ascii="Arial" w:hAnsi="Arial" w:eastAsia="MS Mincho"/>
                <w:sz w:val="18"/>
                <w:lang w:eastAsia="ja-JP"/>
              </w:rPr>
              <w:t>D1+m2*D2))</w:t>
            </w:r>
            <w:r>
              <w:rPr>
                <w:rFonts w:ascii="Arial" w:hAnsi="Arial"/>
                <w:sz w:val="18"/>
                <w:lang w:eastAsia="ja-JP"/>
              </w:rPr>
              <w:t xml:space="preserve"> </w:t>
            </w:r>
            <w:r>
              <w:rPr>
                <w:rFonts w:ascii="Arial" w:hAnsi="Arial"/>
                <w:sz w:val="18"/>
                <w:lang w:eastAsia="zh-CN"/>
              </w:rPr>
              <w:t>+ E + F0 + n*F1 + G + H + J0 + J1 + J2 + K + O</w:t>
            </w:r>
            <w:r>
              <w:rPr>
                <w:rFonts w:ascii="Arial" w:hAnsi="Arial" w:cs="Arial"/>
                <w:sz w:val="18"/>
                <w:szCs w:val="18"/>
              </w:rPr>
              <w:t xml:space="preserve"> + N + P)</w:t>
            </w:r>
            <w:r>
              <w:rPr>
                <w:rFonts w:ascii="Arial" w:hAnsi="Arial"/>
                <w:sz w:val="18"/>
                <w:lang w:eastAsia="zh-CN"/>
              </w:rPr>
              <w:t xml:space="preserve"> </w:t>
            </w:r>
          </w:p>
        </w:tc>
        <w:tc>
          <w:tcPr>
            <w:tcW w:w="2503" w:type="dxa"/>
            <w:gridSpan w:val="2"/>
          </w:tcPr>
          <w:p>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Pr>
                <w:rFonts w:ascii="Arial" w:hAnsi="Arial" w:eastAsia="MS Mincho"/>
                <w:sz w:val="18"/>
                <w:lang w:eastAsia="ja-JP"/>
              </w:rPr>
              <w:t>D1</w:t>
            </w:r>
            <w:r>
              <w:rPr>
                <w:rFonts w:ascii="Arial" w:hAnsi="Arial"/>
                <w:sz w:val="18"/>
                <w:lang w:eastAsia="zh-CN"/>
              </w:rPr>
              <w:t xml:space="preserve"> + m2*D2 + (</w:t>
            </w:r>
            <w:r>
              <w:rPr>
                <w:rFonts w:ascii="Arial" w:hAnsi="Arial" w:cs="Arial"/>
                <w:sz w:val="18"/>
                <w:szCs w:val="18"/>
              </w:rPr>
              <w:t>(</w:t>
            </w:r>
            <w:r>
              <w:rPr>
                <w:rFonts w:ascii="Arial" w:hAnsi="Arial" w:eastAsia="MS Mincho"/>
                <w:sz w:val="18"/>
                <w:lang w:eastAsia="ja-JP"/>
              </w:rPr>
              <w:t>m3*</w:t>
            </w:r>
            <w:r>
              <w:rPr>
                <w:rFonts w:ascii="Arial" w:hAnsi="Arial" w:cs="Arial"/>
                <w:sz w:val="18"/>
                <w:szCs w:val="18"/>
              </w:rPr>
              <w:t xml:space="preserve">D3+m4*D4) </w:t>
            </w:r>
            <w:r>
              <w:rPr>
                <w:rFonts w:ascii="Arial" w:hAnsi="Arial" w:eastAsia="MS Mincho"/>
                <w:sz w:val="18"/>
                <w:lang w:eastAsia="ja-JP"/>
              </w:rPr>
              <w:t xml:space="preserve">or m5*(D5 or D6)) </w:t>
            </w:r>
            <w:r>
              <w:rPr>
                <w:rFonts w:ascii="Arial" w:hAnsi="Arial"/>
                <w:sz w:val="18"/>
                <w:lang w:eastAsia="zh-CN"/>
              </w:rPr>
              <w:t xml:space="preserve">+ E + n*F1 + G + H </w:t>
            </w:r>
          </w:p>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sz w:val="18"/>
                <w:lang w:eastAsia="zh-CN"/>
              </w:rPr>
              <w:t>+ J0 + J1 + J2 + K + O + L0 + L1 + M</w:t>
            </w:r>
            <w:r>
              <w:rPr>
                <w:rFonts w:ascii="Arial" w:hAnsi="Arial" w:cs="Arial"/>
                <w:sz w:val="18"/>
                <w:szCs w:val="18"/>
              </w:rPr>
              <w:t xml:space="preserve"> + P</w:t>
            </w:r>
          </w:p>
        </w:tc>
        <w:tc>
          <w:tcPr>
            <w:tcW w:w="1752" w:type="dxa"/>
            <w:gridSpan w:val="2"/>
          </w:tcPr>
          <w:p>
            <w:pPr>
              <w:keepNext/>
              <w:keepLines/>
              <w:overflowPunct w:val="0"/>
              <w:autoSpaceDE w:val="0"/>
              <w:autoSpaceDN w:val="0"/>
              <w:adjustRightInd w:val="0"/>
              <w:spacing w:after="0"/>
              <w:jc w:val="center"/>
              <w:textAlignment w:val="baseline"/>
              <w:rPr>
                <w:rFonts w:ascii="Arial" w:hAnsi="Arial" w:eastAsia="MS Mincho"/>
                <w:sz w:val="18"/>
                <w:lang w:eastAsia="ja-JP"/>
              </w:rPr>
            </w:pPr>
            <w:r>
              <w:rPr>
                <w:rFonts w:ascii="Arial" w:hAnsi="Arial" w:eastAsia="MS Mincho"/>
                <w:sz w:val="18"/>
                <w:lang w:eastAsia="ja-JP"/>
              </w:rPr>
              <w:t>Note 2, Note 3, Note 4, Note 5, Note 6, Note 7, Note 8, Note 9, Note 10, Note 11, Note 12, Note13, Note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7" w:hRule="atLeast"/>
        </w:trPr>
        <w:tc>
          <w:tcPr>
            <w:tcW w:w="9918" w:type="dxa"/>
            <w:gridSpan w:val="7"/>
          </w:tcPr>
          <w:p>
            <w:pPr>
              <w:pStyle w:val="103"/>
              <w:rPr>
                <w:rFonts w:eastAsia="MS Mincho"/>
                <w:lang w:eastAsia="ja-JP"/>
              </w:rPr>
            </w:pPr>
            <w:r>
              <w:rPr>
                <w:rFonts w:eastAsia="MS Mincho"/>
                <w:lang w:eastAsia="ja-JP"/>
              </w:rPr>
              <w:t>Note 1:</w:t>
            </w:r>
            <w:r>
              <w:rPr>
                <w:rFonts w:eastAsia="MS Mincho"/>
                <w:lang w:eastAsia="ja-JP"/>
              </w:rPr>
              <w:tab/>
            </w:r>
            <w:r>
              <w:rPr>
                <w:rFonts w:eastAsia="MS Mincho"/>
                <w:lang w:eastAsia="ja-JP"/>
              </w:rPr>
              <w:t>UE is not required to decode more than two PDSCH simultaneously, and decoding prioritization when more than two are received is up to UE implementation.</w:t>
            </w:r>
          </w:p>
          <w:p>
            <w:pPr>
              <w:pStyle w:val="103"/>
              <w:rPr>
                <w:rFonts w:eastAsia="MS Mincho"/>
                <w:lang w:eastAsia="ja-JP"/>
              </w:rPr>
            </w:pPr>
            <w:r>
              <w:rPr>
                <w:rFonts w:eastAsia="MS Mincho"/>
                <w:lang w:eastAsia="ja-JP"/>
              </w:rPr>
              <w:t>Note 2:</w:t>
            </w:r>
            <w:r>
              <w:rPr>
                <w:rFonts w:eastAsia="MS Mincho"/>
                <w:lang w:eastAsia="ja-JP"/>
              </w:rPr>
              <w:tab/>
            </w:r>
            <w:r>
              <w:rPr>
                <w:rFonts w:eastAsia="MS Mincho"/>
                <w:lang w:eastAsia="ja-JP"/>
              </w:rPr>
              <w:t>For PCell, UE is not required to decode SI-RNTI PDSCH simultaneously with C-RNTI PDSCH, unless in FR1.</w:t>
            </w:r>
          </w:p>
          <w:p>
            <w:pPr>
              <w:pStyle w:val="103"/>
              <w:rPr>
                <w:rFonts w:eastAsia="MS Mincho"/>
                <w:lang w:eastAsia="ja-JP"/>
              </w:rPr>
            </w:pPr>
            <w:r>
              <w:rPr>
                <w:rFonts w:eastAsia="MS Mincho"/>
                <w:lang w:eastAsia="ja-JP"/>
              </w:rPr>
              <w:t>Note 3:</w:t>
            </w:r>
            <w:r>
              <w:rPr>
                <w:rFonts w:eastAsia="MS Mincho"/>
                <w:lang w:eastAsia="ja-JP"/>
              </w:rPr>
              <w:tab/>
            </w:r>
            <w:r>
              <w:rPr>
                <w:rFonts w:eastAsia="MS Mincho"/>
                <w:lang w:eastAsia="ja-JP"/>
              </w:rPr>
              <w:t>Supported combinations are subject to UE capabilities for dual connectivity, carrier aggregation, receiving of group TPC commands, pre-emption indication and dynamic SFI monitoring.</w:t>
            </w:r>
          </w:p>
          <w:p>
            <w:pPr>
              <w:pStyle w:val="103"/>
            </w:pPr>
            <w:r>
              <w:rPr>
                <w:rFonts w:eastAsia="MS Mincho"/>
                <w:lang w:eastAsia="ja-JP"/>
              </w:rPr>
              <w:t>Note 4:</w:t>
            </w:r>
            <w:r>
              <w:rPr>
                <w:rFonts w:eastAsia="MS Mincho"/>
                <w:lang w:eastAsia="ja-JP"/>
              </w:rPr>
              <w:tab/>
            </w:r>
            <w:r>
              <w:t xml:space="preserve">The values of m2 ≥ 0 and n≥ 0 in the supported combinations are subject to the UE capability. </w:t>
            </w:r>
          </w:p>
          <w:p>
            <w:pPr>
              <w:pStyle w:val="103"/>
            </w:pPr>
            <w:r>
              <w:rPr>
                <w:rFonts w:eastAsia="MS Mincho"/>
              </w:rPr>
              <w:t>Note 5:</w:t>
            </w:r>
            <w:r>
              <w:rPr>
                <w:rFonts w:eastAsia="MS Mincho"/>
                <w:lang w:eastAsia="ja-JP"/>
              </w:rPr>
              <w:tab/>
            </w:r>
            <w:r>
              <w:rPr>
                <w:rFonts w:eastAsia="MS Mincho"/>
              </w:rPr>
              <w:t xml:space="preserve">Support of monitoring PDCCH with </w:t>
            </w:r>
            <w:r>
              <w:rPr>
                <w:rFonts w:eastAsia="MS Mincho"/>
                <w:lang w:eastAsia="ja-JP"/>
              </w:rPr>
              <w:t>SL-RNTI</w:t>
            </w:r>
            <w:r>
              <w:rPr>
                <w:rFonts w:eastAsia="MS Mincho"/>
              </w:rPr>
              <w:t xml:space="preserve">, </w:t>
            </w:r>
            <w:r>
              <w:rPr>
                <w:lang w:eastAsia="zh-CN"/>
              </w:rPr>
              <w:t>SL-CS-RNTI</w:t>
            </w:r>
            <w:r>
              <w:rPr>
                <w:rFonts w:eastAsia="MS Mincho"/>
              </w:rPr>
              <w:t xml:space="preserve">, </w:t>
            </w:r>
            <w:r>
              <w:t>SL Semi-Persistent Scheduling V-RNTI</w:t>
            </w:r>
            <w:r>
              <w:rPr>
                <w:rFonts w:eastAsia="MS Mincho"/>
              </w:rPr>
              <w:t xml:space="preserve"> are subject to UE capability.</w:t>
            </w:r>
            <w:r>
              <w:t xml:space="preserve"> </w:t>
            </w:r>
          </w:p>
          <w:p>
            <w:pPr>
              <w:pStyle w:val="103"/>
              <w:rPr>
                <w:rFonts w:eastAsia="MS Mincho"/>
                <w:lang w:eastAsia="ja-JP"/>
              </w:rPr>
            </w:pPr>
            <w:r>
              <w:rPr>
                <w:rFonts w:eastAsia="MS Mincho"/>
              </w:rPr>
              <w:t>Note 6:</w:t>
            </w:r>
            <w:r>
              <w:rPr>
                <w:rFonts w:eastAsia="MS Mincho"/>
                <w:lang w:eastAsia="ja-JP"/>
              </w:rPr>
              <w:tab/>
            </w:r>
            <w:r>
              <w:t>The values of m1 ≥ 1 in the supported combinations are subject to the UE capability.</w:t>
            </w:r>
            <w:r>
              <w:rPr>
                <w:rFonts w:eastAsia="MS Mincho"/>
                <w:lang w:eastAsia="ja-JP"/>
              </w:rPr>
              <w:t xml:space="preserve"> </w:t>
            </w:r>
          </w:p>
          <w:p>
            <w:pPr>
              <w:pStyle w:val="103"/>
              <w:rPr>
                <w:rFonts w:eastAsia="MS Mincho"/>
                <w:lang w:eastAsia="ja-JP"/>
              </w:rPr>
            </w:pPr>
            <w:r>
              <w:rPr>
                <w:rFonts w:eastAsia="MS Mincho"/>
                <w:lang w:eastAsia="ja-JP"/>
              </w:rPr>
              <w:t>Note 7:</w:t>
            </w:r>
            <w:r>
              <w:rPr>
                <w:rFonts w:eastAsia="MS Mincho"/>
                <w:lang w:eastAsia="ja-JP"/>
              </w:rPr>
              <w:tab/>
            </w:r>
            <w:r>
              <w:rPr>
                <w:rFonts w:eastAsia="MS Mincho"/>
                <w:lang w:eastAsia="ja-JP"/>
              </w:rPr>
              <w:t>In Active time, a UE is not expected to monitor the DCI format for the PDCCH scrambled by PS-RNTI.</w:t>
            </w:r>
          </w:p>
          <w:p>
            <w:pPr>
              <w:pStyle w:val="103"/>
              <w:rPr>
                <w:rFonts w:eastAsia="MS Mincho"/>
                <w:lang w:eastAsia="ja-JP"/>
              </w:rPr>
            </w:pPr>
            <w:r>
              <w:rPr>
                <w:rFonts w:eastAsia="MS Mincho"/>
                <w:lang w:eastAsia="ja-JP"/>
              </w:rPr>
              <w:t>Note 8:</w:t>
            </w:r>
            <w:r>
              <w:rPr>
                <w:rFonts w:eastAsia="MS Mincho"/>
                <w:lang w:eastAsia="ja-JP"/>
              </w:rPr>
              <w:tab/>
            </w:r>
            <w:r>
              <w:rPr>
                <w:rFonts w:eastAsia="MS Mincho"/>
                <w:lang w:eastAsia="ja-JP"/>
              </w:rPr>
              <w:t>The PDCCH scrambled by PS-RNTI can only be configured on the PCell and PSCell.</w:t>
            </w:r>
          </w:p>
          <w:p>
            <w:pPr>
              <w:pStyle w:val="103"/>
              <w:rPr>
                <w:rFonts w:eastAsia="MS Mincho"/>
              </w:rPr>
            </w:pPr>
            <w:r>
              <w:rPr>
                <w:rFonts w:eastAsia="MS Mincho"/>
                <w:lang w:eastAsia="ja-JP"/>
              </w:rPr>
              <w:t>Note 9:</w:t>
            </w:r>
            <w:r>
              <w:rPr>
                <w:rFonts w:eastAsia="MS Mincho"/>
                <w:lang w:eastAsia="ja-JP"/>
              </w:rPr>
              <w:tab/>
            </w:r>
            <w:r>
              <w:rPr>
                <w:rFonts w:eastAsia="MS Mincho"/>
              </w:rPr>
              <w:t>For a UE supporting MBS multicast reception, t</w:t>
            </w:r>
            <w:r>
              <w:t xml:space="preserve">he values of </w:t>
            </w:r>
            <w:r>
              <w:rPr>
                <w:rFonts w:eastAsia="MS Mincho"/>
              </w:rPr>
              <w:t xml:space="preserve">1 ≥ </w:t>
            </w:r>
            <w:r>
              <w:t>m3 ≥ 0 and m4 ≥ 0 are subject to UE capability and a</w:t>
            </w:r>
            <w:r>
              <w:rPr>
                <w:rFonts w:eastAsia="MS Mincho"/>
                <w:lang w:eastAsia="ja-JP"/>
              </w:rPr>
              <w:t xml:space="preserve">pplicable to RRC connected UEs. </w:t>
            </w:r>
            <w:r>
              <w:rPr>
                <w:rFonts w:eastAsia="MS Mincho"/>
              </w:rPr>
              <w:t>If m3 = 1, then m1 ≤ 1.</w:t>
            </w:r>
          </w:p>
          <w:p>
            <w:pPr>
              <w:pStyle w:val="103"/>
              <w:rPr>
                <w:rFonts w:eastAsia="MS Mincho"/>
              </w:rPr>
            </w:pPr>
            <w:r>
              <w:rPr>
                <w:rFonts w:eastAsia="MS Mincho"/>
              </w:rPr>
              <w:t>Note 10:</w:t>
            </w:r>
            <w:r>
              <w:rPr>
                <w:rFonts w:eastAsia="MS Mincho"/>
                <w:lang w:eastAsia="ja-JP"/>
              </w:rPr>
              <w:tab/>
            </w:r>
            <w:r>
              <w:rPr>
                <w:rFonts w:eastAsia="MS Mincho"/>
              </w:rPr>
              <w:t>For a UE supporting MBS multicast or broadcast reception, the UE is not expected to be configured simultaneously with more than one component carrier for multicast or broadcast reception.</w:t>
            </w:r>
          </w:p>
          <w:p>
            <w:pPr>
              <w:pStyle w:val="103"/>
              <w:rPr>
                <w:rFonts w:eastAsia="MS Mincho" w:cs="Arial"/>
                <w:szCs w:val="18"/>
              </w:rPr>
            </w:pPr>
            <w:r>
              <w:rPr>
                <w:rFonts w:eastAsia="MS Mincho" w:cs="Arial"/>
                <w:szCs w:val="18"/>
              </w:rPr>
              <w:t>Note 11:</w:t>
            </w:r>
            <w:r>
              <w:rPr>
                <w:rFonts w:eastAsia="MS Mincho"/>
                <w:lang w:eastAsia="ja-JP"/>
              </w:rPr>
              <w:tab/>
            </w:r>
            <w:r>
              <w:rPr>
                <w:rFonts w:eastAsia="MS Mincho" w:cs="Arial"/>
                <w:szCs w:val="18"/>
              </w:rPr>
              <w:t>For a UE supporting MBS broadcast reception, the values of 1≥m5 ≥ 0 are subject to UE capability and applicable to RRC connected UEs. If m5=1, then m1≤1.</w:t>
            </w:r>
          </w:p>
          <w:p>
            <w:pPr>
              <w:pStyle w:val="103"/>
            </w:pPr>
            <w:r>
              <w:rPr>
                <w:rFonts w:eastAsia="MS Mincho" w:cs="Arial"/>
                <w:szCs w:val="18"/>
              </w:rPr>
              <w:t>Note 12:</w:t>
            </w:r>
            <w:r>
              <w:rPr>
                <w:rFonts w:eastAsia="MS Mincho"/>
                <w:lang w:eastAsia="ja-JP"/>
              </w:rPr>
              <w:tab/>
            </w:r>
            <w:r>
              <w:rPr>
                <w:rFonts w:eastAsia="MS Mincho" w:cs="Arial"/>
                <w:szCs w:val="18"/>
              </w:rPr>
              <w:t>For a</w:t>
            </w:r>
            <w:r>
              <w:t xml:space="preserve"> UE supporting MBS broadcast reception in RRC_CONNECTED state, it is required to support reception of FDMed MCCH PDSCH and PBCH in Pcell.</w:t>
            </w:r>
          </w:p>
          <w:p>
            <w:pPr>
              <w:pStyle w:val="103"/>
              <w:rPr>
                <w:rFonts w:eastAsia="宋体"/>
                <w:lang w:eastAsia="zh-CN"/>
              </w:rPr>
            </w:pPr>
            <w:r>
              <w:rPr>
                <w:rFonts w:eastAsia="宋体"/>
              </w:rPr>
              <w:t>Note 13:</w:t>
            </w:r>
            <w:r>
              <w:rPr>
                <w:rFonts w:eastAsia="宋体"/>
              </w:rPr>
              <w:tab/>
            </w:r>
            <w:r>
              <w:rPr>
                <w:rFonts w:eastAsia="宋体"/>
              </w:rPr>
              <w:t>For a UE supporting MBS multicast or broadcast reception in RRC_CONNECTED state, it is not required to support reception of FDMed MCCH PDSCH/broadcast MTCH PDSCH/multicast MTCH PDSCH and SIB PDSCH in PCell.</w:t>
            </w:r>
          </w:p>
          <w:p>
            <w:pPr>
              <w:pStyle w:val="103"/>
            </w:pPr>
            <w:r>
              <w:rPr>
                <w:rFonts w:eastAsia="宋体"/>
              </w:rPr>
              <w:t>Note 14:</w:t>
            </w:r>
            <w:r>
              <w:rPr>
                <w:rFonts w:eastAsia="宋体"/>
              </w:rPr>
              <w:tab/>
            </w:r>
            <w:r>
              <w:rPr>
                <w:rFonts w:eastAsia="宋体"/>
              </w:rPr>
              <w:t>For a UE supporting MBS multicast or broadcast reception in RRC_CONNECTED state, it is not required to support reception of FDMed broadcast MTCH PDSCH/multicast MTCH PDSCH and PBCH in PCell.</w:t>
            </w:r>
          </w:p>
        </w:tc>
      </w:tr>
      <w:bookmarkEnd w:id="4"/>
      <w:bookmarkEnd w:id="5"/>
    </w:tbl>
    <w:p>
      <w:pPr>
        <w:widowControl w:val="0"/>
        <w:spacing w:line="240" w:lineRule="auto"/>
      </w:pPr>
    </w:p>
    <w:p>
      <w:pPr>
        <w:widowControl w:val="0"/>
        <w:spacing w:line="240" w:lineRule="auto"/>
        <w:jc w:val="center"/>
      </w:pPr>
      <w:r>
        <w:rPr>
          <w:b/>
          <w:bCs/>
          <w:color w:val="FF0000"/>
          <w:lang w:eastAsia="zh-CN"/>
        </w:rPr>
        <w:t>&lt; Unchanged text omitted &gt;</w:t>
      </w:r>
    </w:p>
    <w:p>
      <w:pPr>
        <w:widowControl w:val="0"/>
        <w:spacing w:line="240" w:lineRule="auto"/>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panose1 w:val="00000000000000000000"/>
    <w:charset w:val="00"/>
    <w:family w:val="roman"/>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4"/>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201"/>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200"/>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503"/>
      <w:lvlText w:val=""/>
      <w:lvlJc w:val="left"/>
      <w:pPr>
        <w:ind w:left="1160" w:hanging="360"/>
      </w:pPr>
      <w:rPr>
        <w:rFonts w:hint="default" w:ascii="Symbol" w:hAnsi="Symbol"/>
      </w:rPr>
    </w:lvl>
    <w:lvl w:ilvl="1" w:tentative="0">
      <w:start w:val="0"/>
      <w:numFmt w:val="bullet"/>
      <w:pStyle w:val="504"/>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33"/>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4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62"/>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43"/>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7"/>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64"/>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5"/>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5"/>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9"/>
      <w:lvlText w:val=""/>
      <w:lvlJc w:val="left"/>
      <w:pPr>
        <w:ind w:left="720" w:hanging="360"/>
      </w:pPr>
      <w:rPr>
        <w:rFonts w:hint="default" w:ascii="Symbol" w:hAnsi="Symbol"/>
      </w:rPr>
    </w:lvl>
    <w:lvl w:ilvl="1" w:tentative="0">
      <w:start w:val="1"/>
      <w:numFmt w:val="bullet"/>
      <w:pStyle w:val="231"/>
      <w:lvlText w:val="o"/>
      <w:lvlJc w:val="left"/>
      <w:pPr>
        <w:ind w:left="1440" w:hanging="360"/>
      </w:pPr>
      <w:rPr>
        <w:rFonts w:hint="default" w:ascii="Courier New" w:hAnsi="Courier New" w:cs="Courier New"/>
      </w:rPr>
    </w:lvl>
    <w:lvl w:ilvl="2" w:tentative="0">
      <w:start w:val="1"/>
      <w:numFmt w:val="bullet"/>
      <w:pStyle w:val="233"/>
      <w:lvlText w:val=""/>
      <w:lvlJc w:val="left"/>
      <w:pPr>
        <w:ind w:left="2160" w:hanging="360"/>
      </w:pPr>
      <w:rPr>
        <w:rFonts w:hint="default" w:ascii="Wingdings" w:hAnsi="Wingdings"/>
      </w:rPr>
    </w:lvl>
    <w:lvl w:ilvl="3" w:tentative="0">
      <w:start w:val="1"/>
      <w:numFmt w:val="bullet"/>
      <w:pStyle w:val="235"/>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6"/>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4"/>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7"/>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ipeng LIN">
    <w15:presenceInfo w15:providerId="AD" w15:userId="S::11142583@vivo.com::5a6dc4ee-8ce4-494e-9cb0-a9a962d3873f"/>
  </w15:person>
  <w15:person w15:author="ZTE - Ziyang Li">
    <w15:presenceInfo w15:providerId="None" w15:userId="ZTE - Ziy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19D0"/>
    <w:rsid w:val="00052C44"/>
    <w:rsid w:val="000533C0"/>
    <w:rsid w:val="00060B3A"/>
    <w:rsid w:val="00060C17"/>
    <w:rsid w:val="0006206C"/>
    <w:rsid w:val="0006342C"/>
    <w:rsid w:val="0006453D"/>
    <w:rsid w:val="00076E31"/>
    <w:rsid w:val="00077D9C"/>
    <w:rsid w:val="00081D9C"/>
    <w:rsid w:val="00085F6A"/>
    <w:rsid w:val="00092C96"/>
    <w:rsid w:val="000A6394"/>
    <w:rsid w:val="000B353B"/>
    <w:rsid w:val="000B4BE3"/>
    <w:rsid w:val="000B7FED"/>
    <w:rsid w:val="000C038A"/>
    <w:rsid w:val="000C4E41"/>
    <w:rsid w:val="000C592B"/>
    <w:rsid w:val="000C6598"/>
    <w:rsid w:val="000C7F89"/>
    <w:rsid w:val="000D1EFF"/>
    <w:rsid w:val="000D44B3"/>
    <w:rsid w:val="000E7ADB"/>
    <w:rsid w:val="000F6A86"/>
    <w:rsid w:val="000F771D"/>
    <w:rsid w:val="000F7C61"/>
    <w:rsid w:val="00100189"/>
    <w:rsid w:val="00104531"/>
    <w:rsid w:val="001062EF"/>
    <w:rsid w:val="00107623"/>
    <w:rsid w:val="0011298D"/>
    <w:rsid w:val="00113A7D"/>
    <w:rsid w:val="0012305F"/>
    <w:rsid w:val="0012651B"/>
    <w:rsid w:val="00126912"/>
    <w:rsid w:val="0013237A"/>
    <w:rsid w:val="00132A25"/>
    <w:rsid w:val="00134755"/>
    <w:rsid w:val="00145D43"/>
    <w:rsid w:val="0015289B"/>
    <w:rsid w:val="00156DC2"/>
    <w:rsid w:val="00162135"/>
    <w:rsid w:val="0017364C"/>
    <w:rsid w:val="00174FE5"/>
    <w:rsid w:val="00175EBC"/>
    <w:rsid w:val="00177A89"/>
    <w:rsid w:val="001872A2"/>
    <w:rsid w:val="00192C46"/>
    <w:rsid w:val="00193378"/>
    <w:rsid w:val="001A08B3"/>
    <w:rsid w:val="001A6E01"/>
    <w:rsid w:val="001A7B60"/>
    <w:rsid w:val="001B52F0"/>
    <w:rsid w:val="001B7A65"/>
    <w:rsid w:val="001C1A32"/>
    <w:rsid w:val="001C5364"/>
    <w:rsid w:val="001D2B5D"/>
    <w:rsid w:val="001D4332"/>
    <w:rsid w:val="001D4FB1"/>
    <w:rsid w:val="001E0225"/>
    <w:rsid w:val="001E32BD"/>
    <w:rsid w:val="001E41F3"/>
    <w:rsid w:val="001E4BC4"/>
    <w:rsid w:val="001F0178"/>
    <w:rsid w:val="001F3674"/>
    <w:rsid w:val="00204334"/>
    <w:rsid w:val="00204AA5"/>
    <w:rsid w:val="0020625E"/>
    <w:rsid w:val="00210A1C"/>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1759"/>
    <w:rsid w:val="00275A68"/>
    <w:rsid w:val="00275D12"/>
    <w:rsid w:val="00277821"/>
    <w:rsid w:val="00284E9F"/>
    <w:rsid w:val="00284FEB"/>
    <w:rsid w:val="002860C4"/>
    <w:rsid w:val="00291926"/>
    <w:rsid w:val="00292FD4"/>
    <w:rsid w:val="002A1D95"/>
    <w:rsid w:val="002A3707"/>
    <w:rsid w:val="002A3FB0"/>
    <w:rsid w:val="002A7063"/>
    <w:rsid w:val="002A7BB2"/>
    <w:rsid w:val="002B0323"/>
    <w:rsid w:val="002B218D"/>
    <w:rsid w:val="002B5741"/>
    <w:rsid w:val="002C36ED"/>
    <w:rsid w:val="002C3EF5"/>
    <w:rsid w:val="002D5FEA"/>
    <w:rsid w:val="002E472E"/>
    <w:rsid w:val="002F0848"/>
    <w:rsid w:val="00305409"/>
    <w:rsid w:val="00307EF9"/>
    <w:rsid w:val="0031444F"/>
    <w:rsid w:val="0031512F"/>
    <w:rsid w:val="00317DBD"/>
    <w:rsid w:val="00327FC4"/>
    <w:rsid w:val="00333BCE"/>
    <w:rsid w:val="00340777"/>
    <w:rsid w:val="00345454"/>
    <w:rsid w:val="00347DDB"/>
    <w:rsid w:val="00350063"/>
    <w:rsid w:val="00350FA6"/>
    <w:rsid w:val="0036010D"/>
    <w:rsid w:val="003609EF"/>
    <w:rsid w:val="00360D0E"/>
    <w:rsid w:val="0036231A"/>
    <w:rsid w:val="00362AA0"/>
    <w:rsid w:val="00363669"/>
    <w:rsid w:val="0037029A"/>
    <w:rsid w:val="0037218F"/>
    <w:rsid w:val="00372689"/>
    <w:rsid w:val="00374DD4"/>
    <w:rsid w:val="003752F4"/>
    <w:rsid w:val="00381647"/>
    <w:rsid w:val="003875C1"/>
    <w:rsid w:val="003A53E5"/>
    <w:rsid w:val="003A6891"/>
    <w:rsid w:val="003B1B07"/>
    <w:rsid w:val="003B22DC"/>
    <w:rsid w:val="003B7C8A"/>
    <w:rsid w:val="003C71D1"/>
    <w:rsid w:val="003D157D"/>
    <w:rsid w:val="003D6C27"/>
    <w:rsid w:val="003E1A36"/>
    <w:rsid w:val="003E5421"/>
    <w:rsid w:val="003E5848"/>
    <w:rsid w:val="003F6088"/>
    <w:rsid w:val="00406E67"/>
    <w:rsid w:val="00410371"/>
    <w:rsid w:val="00412771"/>
    <w:rsid w:val="004141B2"/>
    <w:rsid w:val="004157B6"/>
    <w:rsid w:val="00416E00"/>
    <w:rsid w:val="004242F1"/>
    <w:rsid w:val="00440A06"/>
    <w:rsid w:val="004616B2"/>
    <w:rsid w:val="004630CC"/>
    <w:rsid w:val="00475333"/>
    <w:rsid w:val="0048460A"/>
    <w:rsid w:val="00494073"/>
    <w:rsid w:val="004A195B"/>
    <w:rsid w:val="004A4D71"/>
    <w:rsid w:val="004B059F"/>
    <w:rsid w:val="004B75B7"/>
    <w:rsid w:val="004D500E"/>
    <w:rsid w:val="004F09D6"/>
    <w:rsid w:val="004F0E17"/>
    <w:rsid w:val="004F1A4A"/>
    <w:rsid w:val="004F6E18"/>
    <w:rsid w:val="005012C2"/>
    <w:rsid w:val="00501C3B"/>
    <w:rsid w:val="0051580D"/>
    <w:rsid w:val="0052020C"/>
    <w:rsid w:val="00523C66"/>
    <w:rsid w:val="005266FD"/>
    <w:rsid w:val="00532495"/>
    <w:rsid w:val="005354BC"/>
    <w:rsid w:val="0053558E"/>
    <w:rsid w:val="00545361"/>
    <w:rsid w:val="00546B57"/>
    <w:rsid w:val="00547111"/>
    <w:rsid w:val="0055350A"/>
    <w:rsid w:val="00585845"/>
    <w:rsid w:val="00585910"/>
    <w:rsid w:val="00586560"/>
    <w:rsid w:val="005866A9"/>
    <w:rsid w:val="00586714"/>
    <w:rsid w:val="00592D74"/>
    <w:rsid w:val="0059754A"/>
    <w:rsid w:val="00597EF9"/>
    <w:rsid w:val="005A6A02"/>
    <w:rsid w:val="005A7D30"/>
    <w:rsid w:val="005C5F60"/>
    <w:rsid w:val="005D4720"/>
    <w:rsid w:val="005E1739"/>
    <w:rsid w:val="005E2C44"/>
    <w:rsid w:val="005E731D"/>
    <w:rsid w:val="005E7C34"/>
    <w:rsid w:val="005F0190"/>
    <w:rsid w:val="005F5F28"/>
    <w:rsid w:val="006027E3"/>
    <w:rsid w:val="00604ACE"/>
    <w:rsid w:val="006064C5"/>
    <w:rsid w:val="00606529"/>
    <w:rsid w:val="00616292"/>
    <w:rsid w:val="00621188"/>
    <w:rsid w:val="006257ED"/>
    <w:rsid w:val="00627382"/>
    <w:rsid w:val="00642723"/>
    <w:rsid w:val="0064410F"/>
    <w:rsid w:val="00647A9F"/>
    <w:rsid w:val="00654E87"/>
    <w:rsid w:val="00662268"/>
    <w:rsid w:val="00664312"/>
    <w:rsid w:val="00665C47"/>
    <w:rsid w:val="00667B7B"/>
    <w:rsid w:val="00677451"/>
    <w:rsid w:val="006777EB"/>
    <w:rsid w:val="00691DA3"/>
    <w:rsid w:val="00695808"/>
    <w:rsid w:val="006A0433"/>
    <w:rsid w:val="006A0C65"/>
    <w:rsid w:val="006A2301"/>
    <w:rsid w:val="006A3F5E"/>
    <w:rsid w:val="006A56DA"/>
    <w:rsid w:val="006B0F30"/>
    <w:rsid w:val="006B390F"/>
    <w:rsid w:val="006B46FB"/>
    <w:rsid w:val="006E21FB"/>
    <w:rsid w:val="006E22D4"/>
    <w:rsid w:val="006F1A2C"/>
    <w:rsid w:val="006F2F1E"/>
    <w:rsid w:val="006F38B0"/>
    <w:rsid w:val="006F3C4A"/>
    <w:rsid w:val="007016D3"/>
    <w:rsid w:val="007040C3"/>
    <w:rsid w:val="00714226"/>
    <w:rsid w:val="007330AC"/>
    <w:rsid w:val="00746C5C"/>
    <w:rsid w:val="00783EF8"/>
    <w:rsid w:val="00792342"/>
    <w:rsid w:val="00793ACB"/>
    <w:rsid w:val="007977A8"/>
    <w:rsid w:val="007B25D5"/>
    <w:rsid w:val="007B512A"/>
    <w:rsid w:val="007C2097"/>
    <w:rsid w:val="007C20DD"/>
    <w:rsid w:val="007D2B61"/>
    <w:rsid w:val="007D6A07"/>
    <w:rsid w:val="007E5EAD"/>
    <w:rsid w:val="007E68E2"/>
    <w:rsid w:val="007F24FC"/>
    <w:rsid w:val="007F5078"/>
    <w:rsid w:val="007F7259"/>
    <w:rsid w:val="008040A8"/>
    <w:rsid w:val="0080785D"/>
    <w:rsid w:val="008161C0"/>
    <w:rsid w:val="008222E6"/>
    <w:rsid w:val="0082371A"/>
    <w:rsid w:val="00825FB7"/>
    <w:rsid w:val="008273E9"/>
    <w:rsid w:val="008279FA"/>
    <w:rsid w:val="00842B9B"/>
    <w:rsid w:val="00843ED8"/>
    <w:rsid w:val="00844354"/>
    <w:rsid w:val="008448D0"/>
    <w:rsid w:val="008626E7"/>
    <w:rsid w:val="00870CA0"/>
    <w:rsid w:val="00870EE7"/>
    <w:rsid w:val="008863B9"/>
    <w:rsid w:val="008A0CFF"/>
    <w:rsid w:val="008A45A6"/>
    <w:rsid w:val="008A4936"/>
    <w:rsid w:val="008A54DE"/>
    <w:rsid w:val="008A74EA"/>
    <w:rsid w:val="008A79B5"/>
    <w:rsid w:val="008B65B4"/>
    <w:rsid w:val="008C4BF5"/>
    <w:rsid w:val="008C6F4E"/>
    <w:rsid w:val="008D202B"/>
    <w:rsid w:val="008D281B"/>
    <w:rsid w:val="008E350E"/>
    <w:rsid w:val="008F1613"/>
    <w:rsid w:val="008F3789"/>
    <w:rsid w:val="008F6034"/>
    <w:rsid w:val="008F686C"/>
    <w:rsid w:val="0090067D"/>
    <w:rsid w:val="00901686"/>
    <w:rsid w:val="009148DE"/>
    <w:rsid w:val="00932A93"/>
    <w:rsid w:val="00933876"/>
    <w:rsid w:val="0093750D"/>
    <w:rsid w:val="00941E30"/>
    <w:rsid w:val="0094349C"/>
    <w:rsid w:val="00947ACD"/>
    <w:rsid w:val="009533F4"/>
    <w:rsid w:val="00954A8C"/>
    <w:rsid w:val="0095655F"/>
    <w:rsid w:val="009573AD"/>
    <w:rsid w:val="009777D9"/>
    <w:rsid w:val="00980689"/>
    <w:rsid w:val="00987D24"/>
    <w:rsid w:val="00991B88"/>
    <w:rsid w:val="009A5753"/>
    <w:rsid w:val="009A579D"/>
    <w:rsid w:val="009C2649"/>
    <w:rsid w:val="009C7F74"/>
    <w:rsid w:val="009D4205"/>
    <w:rsid w:val="009D4409"/>
    <w:rsid w:val="009D46EA"/>
    <w:rsid w:val="009D6CF5"/>
    <w:rsid w:val="009E3297"/>
    <w:rsid w:val="009F6DFA"/>
    <w:rsid w:val="009F734F"/>
    <w:rsid w:val="00A012C8"/>
    <w:rsid w:val="00A16B73"/>
    <w:rsid w:val="00A23A5B"/>
    <w:rsid w:val="00A246B6"/>
    <w:rsid w:val="00A314BB"/>
    <w:rsid w:val="00A47E70"/>
    <w:rsid w:val="00A501DF"/>
    <w:rsid w:val="00A50CF0"/>
    <w:rsid w:val="00A5149A"/>
    <w:rsid w:val="00A524B8"/>
    <w:rsid w:val="00A5602F"/>
    <w:rsid w:val="00A60040"/>
    <w:rsid w:val="00A74DEC"/>
    <w:rsid w:val="00A7671C"/>
    <w:rsid w:val="00A802A2"/>
    <w:rsid w:val="00A842DB"/>
    <w:rsid w:val="00A86539"/>
    <w:rsid w:val="00A900DF"/>
    <w:rsid w:val="00A90FF7"/>
    <w:rsid w:val="00AA2CBC"/>
    <w:rsid w:val="00AA34A5"/>
    <w:rsid w:val="00AA56D0"/>
    <w:rsid w:val="00AB1A08"/>
    <w:rsid w:val="00AB3074"/>
    <w:rsid w:val="00AB43D6"/>
    <w:rsid w:val="00AC02DA"/>
    <w:rsid w:val="00AC5820"/>
    <w:rsid w:val="00AD1622"/>
    <w:rsid w:val="00AD1CD8"/>
    <w:rsid w:val="00AD491D"/>
    <w:rsid w:val="00AE06C2"/>
    <w:rsid w:val="00AE30C7"/>
    <w:rsid w:val="00AE5A8B"/>
    <w:rsid w:val="00AE5B20"/>
    <w:rsid w:val="00B110BC"/>
    <w:rsid w:val="00B23416"/>
    <w:rsid w:val="00B258BB"/>
    <w:rsid w:val="00B32EB0"/>
    <w:rsid w:val="00B45608"/>
    <w:rsid w:val="00B513F4"/>
    <w:rsid w:val="00B517CD"/>
    <w:rsid w:val="00B53217"/>
    <w:rsid w:val="00B63920"/>
    <w:rsid w:val="00B659DF"/>
    <w:rsid w:val="00B66B3B"/>
    <w:rsid w:val="00B67B97"/>
    <w:rsid w:val="00B73DA4"/>
    <w:rsid w:val="00B82BFF"/>
    <w:rsid w:val="00B84FA9"/>
    <w:rsid w:val="00B968C8"/>
    <w:rsid w:val="00BA3EC5"/>
    <w:rsid w:val="00BA51D9"/>
    <w:rsid w:val="00BA6CE0"/>
    <w:rsid w:val="00BA7B6F"/>
    <w:rsid w:val="00BB2A39"/>
    <w:rsid w:val="00BB32C3"/>
    <w:rsid w:val="00BB4C33"/>
    <w:rsid w:val="00BB5DFC"/>
    <w:rsid w:val="00BB7865"/>
    <w:rsid w:val="00BB78CB"/>
    <w:rsid w:val="00BD279D"/>
    <w:rsid w:val="00BD69FD"/>
    <w:rsid w:val="00BD6BB8"/>
    <w:rsid w:val="00BD6C2F"/>
    <w:rsid w:val="00BE05B1"/>
    <w:rsid w:val="00BF495B"/>
    <w:rsid w:val="00BF6799"/>
    <w:rsid w:val="00C039E3"/>
    <w:rsid w:val="00C0715E"/>
    <w:rsid w:val="00C0766F"/>
    <w:rsid w:val="00C126E0"/>
    <w:rsid w:val="00C13E8F"/>
    <w:rsid w:val="00C2011E"/>
    <w:rsid w:val="00C20CE6"/>
    <w:rsid w:val="00C25A82"/>
    <w:rsid w:val="00C27465"/>
    <w:rsid w:val="00C37ED8"/>
    <w:rsid w:val="00C4238E"/>
    <w:rsid w:val="00C435BD"/>
    <w:rsid w:val="00C44365"/>
    <w:rsid w:val="00C44704"/>
    <w:rsid w:val="00C46D6D"/>
    <w:rsid w:val="00C50AAE"/>
    <w:rsid w:val="00C523E3"/>
    <w:rsid w:val="00C61413"/>
    <w:rsid w:val="00C641B6"/>
    <w:rsid w:val="00C66BA2"/>
    <w:rsid w:val="00C8161E"/>
    <w:rsid w:val="00C95985"/>
    <w:rsid w:val="00CA2B91"/>
    <w:rsid w:val="00CA30BD"/>
    <w:rsid w:val="00CB1BF0"/>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2BF"/>
    <w:rsid w:val="00D52586"/>
    <w:rsid w:val="00D65419"/>
    <w:rsid w:val="00D66520"/>
    <w:rsid w:val="00D66E59"/>
    <w:rsid w:val="00D76E72"/>
    <w:rsid w:val="00D80E28"/>
    <w:rsid w:val="00D83701"/>
    <w:rsid w:val="00DC2E49"/>
    <w:rsid w:val="00DC4046"/>
    <w:rsid w:val="00DC4477"/>
    <w:rsid w:val="00DD10EE"/>
    <w:rsid w:val="00DD5141"/>
    <w:rsid w:val="00DE03C8"/>
    <w:rsid w:val="00DE34CF"/>
    <w:rsid w:val="00DF46F1"/>
    <w:rsid w:val="00E055E8"/>
    <w:rsid w:val="00E13F3D"/>
    <w:rsid w:val="00E1659D"/>
    <w:rsid w:val="00E22FAB"/>
    <w:rsid w:val="00E305A5"/>
    <w:rsid w:val="00E34898"/>
    <w:rsid w:val="00E41F42"/>
    <w:rsid w:val="00E47680"/>
    <w:rsid w:val="00E51918"/>
    <w:rsid w:val="00E61078"/>
    <w:rsid w:val="00E626DE"/>
    <w:rsid w:val="00E637C8"/>
    <w:rsid w:val="00E8375A"/>
    <w:rsid w:val="00E84710"/>
    <w:rsid w:val="00E911F4"/>
    <w:rsid w:val="00E945E3"/>
    <w:rsid w:val="00E95708"/>
    <w:rsid w:val="00E972A3"/>
    <w:rsid w:val="00EB09B7"/>
    <w:rsid w:val="00EB27FC"/>
    <w:rsid w:val="00EB67EC"/>
    <w:rsid w:val="00EC4A1B"/>
    <w:rsid w:val="00EC51BB"/>
    <w:rsid w:val="00ED1E5B"/>
    <w:rsid w:val="00ED33A5"/>
    <w:rsid w:val="00ED3D74"/>
    <w:rsid w:val="00ED626C"/>
    <w:rsid w:val="00ED6C6A"/>
    <w:rsid w:val="00EE229C"/>
    <w:rsid w:val="00EE58EE"/>
    <w:rsid w:val="00EE7D7C"/>
    <w:rsid w:val="00F01D5F"/>
    <w:rsid w:val="00F063E7"/>
    <w:rsid w:val="00F077AF"/>
    <w:rsid w:val="00F141E2"/>
    <w:rsid w:val="00F156BF"/>
    <w:rsid w:val="00F23A1C"/>
    <w:rsid w:val="00F254E1"/>
    <w:rsid w:val="00F25761"/>
    <w:rsid w:val="00F25D98"/>
    <w:rsid w:val="00F300FB"/>
    <w:rsid w:val="00F33611"/>
    <w:rsid w:val="00F34284"/>
    <w:rsid w:val="00F37517"/>
    <w:rsid w:val="00F37F3B"/>
    <w:rsid w:val="00F40C56"/>
    <w:rsid w:val="00F47D96"/>
    <w:rsid w:val="00F5154C"/>
    <w:rsid w:val="00F52231"/>
    <w:rsid w:val="00F5464A"/>
    <w:rsid w:val="00F5468B"/>
    <w:rsid w:val="00F6633E"/>
    <w:rsid w:val="00F75EC0"/>
    <w:rsid w:val="00F95175"/>
    <w:rsid w:val="00F96724"/>
    <w:rsid w:val="00FA2007"/>
    <w:rsid w:val="00FB6386"/>
    <w:rsid w:val="00FB6E66"/>
    <w:rsid w:val="00FD54D7"/>
    <w:rsid w:val="00FD64E6"/>
    <w:rsid w:val="00FF060C"/>
    <w:rsid w:val="00FF11D3"/>
    <w:rsid w:val="00FF5843"/>
    <w:rsid w:val="02413CDE"/>
    <w:rsid w:val="06E8538C"/>
    <w:rsid w:val="08F406CD"/>
    <w:rsid w:val="09257BF9"/>
    <w:rsid w:val="1A87227C"/>
    <w:rsid w:val="1D4D3508"/>
    <w:rsid w:val="201B17C5"/>
    <w:rsid w:val="21A57AF8"/>
    <w:rsid w:val="2324190B"/>
    <w:rsid w:val="265F2BF8"/>
    <w:rsid w:val="275E1DBC"/>
    <w:rsid w:val="2BB30C36"/>
    <w:rsid w:val="2CBC1A69"/>
    <w:rsid w:val="2F4631A2"/>
    <w:rsid w:val="30FA03EB"/>
    <w:rsid w:val="3137457D"/>
    <w:rsid w:val="313C4912"/>
    <w:rsid w:val="34307F99"/>
    <w:rsid w:val="34E3367D"/>
    <w:rsid w:val="3B6463DD"/>
    <w:rsid w:val="3DF563F0"/>
    <w:rsid w:val="3F6B2180"/>
    <w:rsid w:val="407F4044"/>
    <w:rsid w:val="409C0154"/>
    <w:rsid w:val="40CC6C5A"/>
    <w:rsid w:val="41153DA1"/>
    <w:rsid w:val="42A03E9E"/>
    <w:rsid w:val="44503A25"/>
    <w:rsid w:val="47F14460"/>
    <w:rsid w:val="4AA944AD"/>
    <w:rsid w:val="4BFD12A6"/>
    <w:rsid w:val="52215803"/>
    <w:rsid w:val="524D3E39"/>
    <w:rsid w:val="53F5402B"/>
    <w:rsid w:val="542010D1"/>
    <w:rsid w:val="545B341A"/>
    <w:rsid w:val="54A716C9"/>
    <w:rsid w:val="5A1C1C3B"/>
    <w:rsid w:val="5B9F1143"/>
    <w:rsid w:val="633A323A"/>
    <w:rsid w:val="635E25E1"/>
    <w:rsid w:val="64637351"/>
    <w:rsid w:val="656A70B4"/>
    <w:rsid w:val="66701E52"/>
    <w:rsid w:val="69ED3392"/>
    <w:rsid w:val="6A0454BD"/>
    <w:rsid w:val="6C066A93"/>
    <w:rsid w:val="71E82E59"/>
    <w:rsid w:val="738B19A6"/>
    <w:rsid w:val="75E33C37"/>
    <w:rsid w:val="7B671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Batang" w:cs="Times New Roman"/>
      <w:lang w:val="en-GB" w:eastAsia="en-US" w:bidi="ar-SA"/>
    </w:rPr>
  </w:style>
  <w:style w:type="paragraph" w:styleId="2">
    <w:name w:val="heading 1"/>
    <w:next w:val="1"/>
    <w:link w:val="148"/>
    <w:qFormat/>
    <w:uiPriority w:val="99"/>
    <w:pPr>
      <w:keepNext/>
      <w:keepLines/>
      <w:pBdr>
        <w:top w:val="single" w:color="auto" w:sz="12" w:space="3"/>
      </w:pBdr>
      <w:spacing w:before="240" w:after="180" w:line="259" w:lineRule="auto"/>
      <w:ind w:left="1134" w:hanging="1134"/>
      <w:outlineLvl w:val="0"/>
    </w:pPr>
    <w:rPr>
      <w:rFonts w:ascii="Arial" w:hAnsi="Arial" w:eastAsia="Batang"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0"/>
    <w:qFormat/>
    <w:uiPriority w:val="9"/>
    <w:pPr>
      <w:spacing w:before="120"/>
      <w:outlineLvl w:val="2"/>
    </w:pPr>
    <w:rPr>
      <w:sz w:val="28"/>
    </w:rPr>
  </w:style>
  <w:style w:type="paragraph" w:styleId="5">
    <w:name w:val="heading 4"/>
    <w:basedOn w:val="4"/>
    <w:next w:val="1"/>
    <w:link w:val="147"/>
    <w:qFormat/>
    <w:uiPriority w:val="0"/>
    <w:pPr>
      <w:ind w:left="1418" w:hanging="1418"/>
      <w:outlineLvl w:val="3"/>
    </w:pPr>
    <w:rPr>
      <w:sz w:val="24"/>
    </w:rPr>
  </w:style>
  <w:style w:type="paragraph" w:styleId="6">
    <w:name w:val="heading 5"/>
    <w:basedOn w:val="5"/>
    <w:next w:val="1"/>
    <w:link w:val="146"/>
    <w:qFormat/>
    <w:uiPriority w:val="0"/>
    <w:pPr>
      <w:ind w:left="1701" w:hanging="1701"/>
      <w:outlineLvl w:val="4"/>
    </w:pPr>
    <w:rPr>
      <w:sz w:val="22"/>
    </w:rPr>
  </w:style>
  <w:style w:type="paragraph" w:styleId="7">
    <w:name w:val="heading 6"/>
    <w:basedOn w:val="8"/>
    <w:next w:val="1"/>
    <w:link w:val="149"/>
    <w:qFormat/>
    <w:uiPriority w:val="9"/>
    <w:pPr>
      <w:outlineLvl w:val="5"/>
    </w:pPr>
  </w:style>
  <w:style w:type="paragraph" w:styleId="9">
    <w:name w:val="heading 7"/>
    <w:basedOn w:val="8"/>
    <w:next w:val="1"/>
    <w:link w:val="150"/>
    <w:qFormat/>
    <w:uiPriority w:val="9"/>
    <w:pPr>
      <w:outlineLvl w:val="6"/>
    </w:pPr>
  </w:style>
  <w:style w:type="paragraph" w:styleId="10">
    <w:name w:val="heading 8"/>
    <w:basedOn w:val="2"/>
    <w:next w:val="1"/>
    <w:link w:val="151"/>
    <w:qFormat/>
    <w:uiPriority w:val="9"/>
    <w:pPr>
      <w:ind w:left="0" w:firstLine="0"/>
      <w:outlineLvl w:val="7"/>
    </w:pPr>
  </w:style>
  <w:style w:type="paragraph" w:styleId="11">
    <w:name w:val="heading 9"/>
    <w:basedOn w:val="10"/>
    <w:next w:val="1"/>
    <w:link w:val="152"/>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63"/>
    <w:qFormat/>
    <w:uiPriority w:val="0"/>
    <w:pPr>
      <w:ind w:left="1135"/>
    </w:pPr>
  </w:style>
  <w:style w:type="paragraph" w:styleId="13">
    <w:name w:val="List 2"/>
    <w:basedOn w:val="14"/>
    <w:link w:val="162"/>
    <w:qFormat/>
    <w:uiPriority w:val="0"/>
    <w:pPr>
      <w:ind w:left="851"/>
    </w:pPr>
  </w:style>
  <w:style w:type="paragraph" w:styleId="14">
    <w:name w:val="List"/>
    <w:basedOn w:val="1"/>
    <w:link w:val="16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Batang"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9"/>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6"/>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4"/>
    <w:qFormat/>
    <w:uiPriority w:val="0"/>
    <w:pPr>
      <w:spacing w:after="0"/>
      <w:jc w:val="both"/>
    </w:pPr>
    <w:rPr>
      <w:rFonts w:eastAsia="MS Gothic"/>
      <w:sz w:val="24"/>
      <w:lang w:eastAsia="ja-JP"/>
    </w:rPr>
  </w:style>
  <w:style w:type="paragraph" w:styleId="33">
    <w:name w:val="Body Text"/>
    <w:basedOn w:val="1"/>
    <w:link w:val="158"/>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10"/>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7"/>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7"/>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71"/>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45"/>
    <w:qFormat/>
    <w:uiPriority w:val="99"/>
    <w:rPr>
      <w:rFonts w:ascii="Tahoma" w:hAnsi="Tahoma" w:cs="Tahoma"/>
      <w:sz w:val="16"/>
      <w:szCs w:val="16"/>
    </w:rPr>
  </w:style>
  <w:style w:type="paragraph" w:styleId="42">
    <w:name w:val="footer"/>
    <w:basedOn w:val="43"/>
    <w:link w:val="154"/>
    <w:qFormat/>
    <w:uiPriority w:val="99"/>
    <w:pPr>
      <w:jc w:val="center"/>
    </w:pPr>
    <w:rPr>
      <w:i/>
    </w:rPr>
  </w:style>
  <w:style w:type="paragraph" w:styleId="43">
    <w:name w:val="header"/>
    <w:link w:val="153"/>
    <w:qFormat/>
    <w:uiPriority w:val="0"/>
    <w:pPr>
      <w:widowControl w:val="0"/>
      <w:spacing w:after="160" w:line="259" w:lineRule="auto"/>
    </w:pPr>
    <w:rPr>
      <w:rFonts w:ascii="Arial" w:hAnsi="Arial" w:eastAsia="Batang"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5"/>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9"/>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9"/>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300"/>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44"/>
    <w:qFormat/>
    <w:uiPriority w:val="99"/>
    <w:rPr>
      <w:b/>
      <w:bCs/>
    </w:rPr>
  </w:style>
  <w:style w:type="paragraph" w:styleId="59">
    <w:name w:val="Body Text First Indent 2"/>
    <w:basedOn w:val="34"/>
    <w:link w:val="311"/>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after="160" w:line="240" w:lineRule="atLeast"/>
      <w:jc w:val="right"/>
    </w:pPr>
    <w:rPr>
      <w:rFonts w:ascii="Arial" w:hAnsi="Arial" w:eastAsia="Batang" w:cs="Times New Roman"/>
      <w:b/>
      <w:sz w:val="34"/>
      <w:lang w:val="en-GB" w:eastAsia="en-US" w:bidi="ar-SA"/>
    </w:rPr>
  </w:style>
  <w:style w:type="paragraph" w:customStyle="1" w:styleId="86">
    <w:name w:val="ZH"/>
    <w:qFormat/>
    <w:uiPriority w:val="0"/>
    <w:pPr>
      <w:framePr w:wrap="notBeside" w:vAnchor="page" w:hAnchor="margin" w:xAlign="center" w:y="6805"/>
      <w:widowControl w:val="0"/>
      <w:spacing w:after="160" w:line="259" w:lineRule="auto"/>
    </w:pPr>
    <w:rPr>
      <w:rFonts w:ascii="Arial" w:hAnsi="Arial" w:eastAsia="Batang"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6"/>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63"/>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after="160" w:line="180" w:lineRule="exact"/>
    </w:pPr>
    <w:rPr>
      <w:rFonts w:ascii="MS LineDraw" w:hAnsi="MS LineDraw" w:eastAsia="Batang"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Batang"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Batang"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spacing w:after="160" w:line="259" w:lineRule="auto"/>
      <w:ind w:right="28"/>
      <w:jc w:val="right"/>
    </w:pPr>
    <w:rPr>
      <w:rFonts w:ascii="Arial" w:hAnsi="Arial" w:eastAsia="Batang" w:cs="Times New Roman"/>
      <w:i/>
      <w:lang w:val="en-GB" w:eastAsia="en-US" w:bidi="ar-SA"/>
    </w:rPr>
  </w:style>
  <w:style w:type="paragraph" w:customStyle="1" w:styleId="106">
    <w:name w:val="ZD"/>
    <w:qFormat/>
    <w:uiPriority w:val="0"/>
    <w:pPr>
      <w:framePr w:wrap="notBeside" w:vAnchor="page" w:hAnchor="margin" w:y="15764"/>
      <w:widowControl w:val="0"/>
      <w:spacing w:after="160" w:line="259" w:lineRule="auto"/>
    </w:pPr>
    <w:rPr>
      <w:rFonts w:ascii="Arial" w:hAnsi="Arial" w:eastAsia="Batang"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Batang"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spacing w:after="160" w:line="259" w:lineRule="auto"/>
      <w:jc w:val="right"/>
    </w:pPr>
    <w:rPr>
      <w:rFonts w:ascii="Arial" w:hAnsi="Arial" w:eastAsia="Batang"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2"/>
    <w:qFormat/>
    <w:uiPriority w:val="0"/>
  </w:style>
  <w:style w:type="paragraph" w:customStyle="1" w:styleId="114">
    <w:name w:val="B3"/>
    <w:basedOn w:val="12"/>
    <w:link w:val="137"/>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line="259" w:lineRule="auto"/>
    </w:pPr>
    <w:rPr>
      <w:rFonts w:ascii="Arial" w:hAnsi="Arial" w:eastAsia="Batang" w:cs="Times New Roman"/>
      <w:lang w:val="en-GB" w:eastAsia="en-US" w:bidi="ar-SA"/>
    </w:rPr>
  </w:style>
  <w:style w:type="paragraph" w:customStyle="1" w:styleId="119">
    <w:name w:val="tdoc-header"/>
    <w:qFormat/>
    <w:uiPriority w:val="0"/>
    <w:pPr>
      <w:spacing w:after="160" w:line="259" w:lineRule="auto"/>
    </w:pPr>
    <w:rPr>
      <w:rFonts w:ascii="Arial" w:hAnsi="Arial" w:eastAsia="Batang"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character" w:customStyle="1" w:styleId="131">
    <w:name w:val="B1 Zchn"/>
    <w:qFormat/>
    <w:uiPriority w:val="0"/>
    <w:rPr>
      <w:lang w:eastAsia="en-US"/>
    </w:rPr>
  </w:style>
  <w:style w:type="character" w:customStyle="1" w:styleId="132">
    <w:name w:val="B2 Char"/>
    <w:link w:val="113"/>
    <w:qFormat/>
    <w:uiPriority w:val="0"/>
    <w:rPr>
      <w:rFonts w:ascii="Times New Roman" w:hAnsi="Times New Roman"/>
      <w:lang w:val="en-GB" w:eastAsia="en-US"/>
    </w:rPr>
  </w:style>
  <w:style w:type="paragraph" w:styleId="133">
    <w:name w:val="List Paragraph"/>
    <w:basedOn w:val="1"/>
    <w:link w:val="134"/>
    <w:qFormat/>
    <w:uiPriority w:val="34"/>
    <w:pPr>
      <w:spacing w:after="200" w:line="276" w:lineRule="auto"/>
      <w:ind w:left="720"/>
      <w:contextualSpacing/>
    </w:pPr>
    <w:rPr>
      <w:rFonts w:ascii="Calibri" w:hAnsi="Calibri" w:eastAsia="Calibri"/>
      <w:sz w:val="22"/>
      <w:szCs w:val="22"/>
      <w:lang w:val="en-US"/>
    </w:rPr>
  </w:style>
  <w:style w:type="character" w:customStyle="1" w:styleId="134">
    <w:name w:val="List Paragraph Char"/>
    <w:link w:val="133"/>
    <w:qFormat/>
    <w:uiPriority w:val="34"/>
    <w:rPr>
      <w:rFonts w:ascii="Calibri" w:hAnsi="Calibri" w:eastAsia="Calibri"/>
      <w:sz w:val="22"/>
      <w:szCs w:val="22"/>
      <w:lang w:val="en-US" w:eastAsia="en-US"/>
    </w:rPr>
  </w:style>
  <w:style w:type="character" w:customStyle="1" w:styleId="135">
    <w:name w:val="未处理的提及1"/>
    <w:basedOn w:val="75"/>
    <w:unhideWhenUsed/>
    <w:qFormat/>
    <w:uiPriority w:val="99"/>
    <w:rPr>
      <w:color w:val="605E5C"/>
      <w:shd w:val="clear" w:color="auto" w:fill="E1DFDD"/>
    </w:rPr>
  </w:style>
  <w:style w:type="character" w:customStyle="1" w:styleId="136">
    <w:name w:val="@他1"/>
    <w:basedOn w:val="75"/>
    <w:unhideWhenUsed/>
    <w:qFormat/>
    <w:uiPriority w:val="99"/>
    <w:rPr>
      <w:color w:val="2B579A"/>
      <w:shd w:val="clear" w:color="auto" w:fill="E1DFDD"/>
    </w:rPr>
  </w:style>
  <w:style w:type="character" w:customStyle="1" w:styleId="137">
    <w:name w:val="B3 Char"/>
    <w:link w:val="114"/>
    <w:qFormat/>
    <w:uiPriority w:val="0"/>
    <w:rPr>
      <w:rFonts w:ascii="Times New Roman" w:hAnsi="Times New Roman"/>
      <w:lang w:val="en-GB" w:eastAsia="en-US"/>
    </w:rPr>
  </w:style>
  <w:style w:type="paragraph" w:customStyle="1" w:styleId="138">
    <w:name w:val="x_xxmsonormal"/>
    <w:basedOn w:val="1"/>
    <w:qFormat/>
    <w:uiPriority w:val="99"/>
    <w:pPr>
      <w:spacing w:after="0"/>
    </w:pPr>
    <w:rPr>
      <w:rFonts w:eastAsia="Malgun Gothic"/>
      <w:sz w:val="24"/>
      <w:szCs w:val="24"/>
      <w:lang w:val="en-US" w:eastAsia="ko-KR"/>
    </w:rPr>
  </w:style>
  <w:style w:type="character" w:customStyle="1" w:styleId="139">
    <w:name w:val="x_xxapple-converted-space"/>
    <w:qFormat/>
    <w:uiPriority w:val="0"/>
  </w:style>
  <w:style w:type="character" w:customStyle="1" w:styleId="140">
    <w:name w:val="Heading 3 Char"/>
    <w:link w:val="4"/>
    <w:qFormat/>
    <w:uiPriority w:val="9"/>
    <w:rPr>
      <w:rFonts w:ascii="Arial" w:hAnsi="Arial"/>
      <w:sz w:val="28"/>
      <w:lang w:val="en-GB" w:eastAsia="en-US"/>
    </w:rPr>
  </w:style>
  <w:style w:type="paragraph" w:customStyle="1" w:styleId="141">
    <w:name w:val="TAJ"/>
    <w:basedOn w:val="92"/>
    <w:qFormat/>
    <w:uiPriority w:val="0"/>
    <w:rPr>
      <w:rFonts w:eastAsia="宋体"/>
      <w:lang w:val="zh-CN"/>
    </w:rPr>
  </w:style>
  <w:style w:type="paragraph" w:customStyle="1" w:styleId="142">
    <w:name w:val="Guidance"/>
    <w:basedOn w:val="1"/>
    <w:qFormat/>
    <w:uiPriority w:val="0"/>
    <w:rPr>
      <w:rFonts w:eastAsia="宋体"/>
      <w:i/>
      <w:color w:val="0000FF"/>
    </w:rPr>
  </w:style>
  <w:style w:type="character" w:customStyle="1" w:styleId="143">
    <w:name w:val="B2 Car"/>
    <w:qFormat/>
    <w:uiPriority w:val="0"/>
    <w:rPr>
      <w:lang w:val="en-GB" w:eastAsia="en-US"/>
    </w:rPr>
  </w:style>
  <w:style w:type="character" w:customStyle="1" w:styleId="144">
    <w:name w:val="Comment Subject Char"/>
    <w:link w:val="58"/>
    <w:qFormat/>
    <w:uiPriority w:val="99"/>
    <w:rPr>
      <w:rFonts w:ascii="Times New Roman" w:hAnsi="Times New Roman"/>
      <w:b/>
      <w:bCs/>
      <w:lang w:val="en-GB" w:eastAsia="en-US"/>
    </w:rPr>
  </w:style>
  <w:style w:type="character" w:customStyle="1" w:styleId="145">
    <w:name w:val="Balloon Text Char"/>
    <w:link w:val="41"/>
    <w:qFormat/>
    <w:uiPriority w:val="99"/>
    <w:rPr>
      <w:rFonts w:ascii="Tahoma" w:hAnsi="Tahoma" w:cs="Tahoma"/>
      <w:sz w:val="16"/>
      <w:szCs w:val="16"/>
      <w:lang w:val="en-GB" w:eastAsia="en-US"/>
    </w:rPr>
  </w:style>
  <w:style w:type="character" w:customStyle="1" w:styleId="146">
    <w:name w:val="Heading 5 Char"/>
    <w:link w:val="6"/>
    <w:qFormat/>
    <w:uiPriority w:val="0"/>
    <w:rPr>
      <w:rFonts w:ascii="Arial" w:hAnsi="Arial"/>
      <w:sz w:val="22"/>
      <w:lang w:val="en-GB" w:eastAsia="en-US"/>
    </w:rPr>
  </w:style>
  <w:style w:type="character" w:customStyle="1" w:styleId="147">
    <w:name w:val="Heading 4 Char"/>
    <w:link w:val="5"/>
    <w:qFormat/>
    <w:uiPriority w:val="0"/>
    <w:rPr>
      <w:rFonts w:ascii="Arial" w:hAnsi="Arial"/>
      <w:sz w:val="24"/>
      <w:lang w:val="en-GB" w:eastAsia="en-US"/>
    </w:rPr>
  </w:style>
  <w:style w:type="character" w:customStyle="1" w:styleId="148">
    <w:name w:val="Heading 1 Char"/>
    <w:link w:val="2"/>
    <w:qFormat/>
    <w:uiPriority w:val="99"/>
    <w:rPr>
      <w:rFonts w:ascii="Arial" w:hAnsi="Arial"/>
      <w:sz w:val="36"/>
      <w:lang w:val="en-GB" w:eastAsia="en-US"/>
    </w:rPr>
  </w:style>
  <w:style w:type="character" w:customStyle="1" w:styleId="149">
    <w:name w:val="Heading 6 Char"/>
    <w:link w:val="7"/>
    <w:qFormat/>
    <w:uiPriority w:val="9"/>
    <w:rPr>
      <w:rFonts w:ascii="Arial" w:hAnsi="Arial"/>
      <w:lang w:val="en-GB" w:eastAsia="en-US"/>
    </w:rPr>
  </w:style>
  <w:style w:type="character" w:customStyle="1" w:styleId="150">
    <w:name w:val="Heading 7 Char"/>
    <w:link w:val="9"/>
    <w:qFormat/>
    <w:uiPriority w:val="9"/>
    <w:rPr>
      <w:rFonts w:ascii="Arial" w:hAnsi="Arial"/>
      <w:lang w:val="en-GB" w:eastAsia="en-US"/>
    </w:rPr>
  </w:style>
  <w:style w:type="character" w:customStyle="1" w:styleId="151">
    <w:name w:val="Heading 8 Char"/>
    <w:link w:val="10"/>
    <w:qFormat/>
    <w:uiPriority w:val="9"/>
    <w:rPr>
      <w:rFonts w:ascii="Arial" w:hAnsi="Arial"/>
      <w:sz w:val="36"/>
      <w:lang w:val="en-GB" w:eastAsia="en-US"/>
    </w:rPr>
  </w:style>
  <w:style w:type="character" w:customStyle="1" w:styleId="152">
    <w:name w:val="Heading 9 Char"/>
    <w:link w:val="11"/>
    <w:qFormat/>
    <w:uiPriority w:val="9"/>
    <w:rPr>
      <w:rFonts w:ascii="Arial" w:hAnsi="Arial"/>
      <w:sz w:val="36"/>
      <w:lang w:val="en-GB" w:eastAsia="en-US"/>
    </w:rPr>
  </w:style>
  <w:style w:type="character" w:customStyle="1" w:styleId="153">
    <w:name w:val="Header Char"/>
    <w:link w:val="43"/>
    <w:qFormat/>
    <w:uiPriority w:val="0"/>
    <w:rPr>
      <w:rFonts w:ascii="Arial" w:hAnsi="Arial"/>
      <w:b/>
      <w:sz w:val="18"/>
      <w:lang w:val="en-GB" w:eastAsia="en-US"/>
    </w:rPr>
  </w:style>
  <w:style w:type="character" w:customStyle="1" w:styleId="154">
    <w:name w:val="Footer Char"/>
    <w:link w:val="42"/>
    <w:qFormat/>
    <w:uiPriority w:val="99"/>
    <w:rPr>
      <w:rFonts w:ascii="Arial" w:hAnsi="Arial"/>
      <w:b/>
      <w:i/>
      <w:sz w:val="18"/>
      <w:lang w:val="en-GB" w:eastAsia="en-US"/>
    </w:rPr>
  </w:style>
  <w:style w:type="character" w:customStyle="1" w:styleId="155">
    <w:name w:val="PL Char"/>
    <w:link w:val="101"/>
    <w:qFormat/>
    <w:locked/>
    <w:uiPriority w:val="0"/>
    <w:rPr>
      <w:rFonts w:ascii="Courier New" w:hAnsi="Courier New"/>
      <w:sz w:val="16"/>
      <w:lang w:val="en-GB" w:eastAsia="en-US"/>
    </w:rPr>
  </w:style>
  <w:style w:type="character" w:customStyle="1" w:styleId="156">
    <w:name w:val="TAL Char"/>
    <w:qFormat/>
    <w:locked/>
    <w:uiPriority w:val="0"/>
    <w:rPr>
      <w:rFonts w:ascii="Arial" w:hAnsi="Arial"/>
      <w:sz w:val="18"/>
      <w:lang w:eastAsia="en-US"/>
    </w:rPr>
  </w:style>
  <w:style w:type="character" w:customStyle="1" w:styleId="157">
    <w:name w:val="B1 Char1"/>
    <w:qFormat/>
    <w:uiPriority w:val="0"/>
    <w:rPr>
      <w:rFonts w:eastAsia="Times New Roman"/>
    </w:rPr>
  </w:style>
  <w:style w:type="character" w:customStyle="1" w:styleId="158">
    <w:name w:val="Body Text Char"/>
    <w:basedOn w:val="75"/>
    <w:link w:val="33"/>
    <w:qFormat/>
    <w:uiPriority w:val="0"/>
    <w:rPr>
      <w:rFonts w:ascii="Times New Roman" w:hAnsi="Times New Roman" w:eastAsia="宋体"/>
      <w:lang w:val="en-GB" w:eastAsia="en-GB"/>
    </w:rPr>
  </w:style>
  <w:style w:type="character" w:customStyle="1" w:styleId="159">
    <w:name w:val="Footnote Text Char"/>
    <w:link w:val="46"/>
    <w:qFormat/>
    <w:uiPriority w:val="0"/>
    <w:rPr>
      <w:rFonts w:ascii="Times New Roman" w:hAnsi="Times New Roman"/>
      <w:sz w:val="16"/>
      <w:lang w:val="en-GB" w:eastAsia="en-US"/>
    </w:rPr>
  </w:style>
  <w:style w:type="character" w:customStyle="1" w:styleId="160">
    <w:name w:val="Footnote Text Char1"/>
    <w:qFormat/>
    <w:uiPriority w:val="0"/>
    <w:rPr>
      <w:lang w:eastAsia="en-US"/>
    </w:rPr>
  </w:style>
  <w:style w:type="character" w:customStyle="1" w:styleId="161">
    <w:name w:val="List Char"/>
    <w:link w:val="14"/>
    <w:qFormat/>
    <w:uiPriority w:val="0"/>
    <w:rPr>
      <w:rFonts w:ascii="Times New Roman" w:hAnsi="Times New Roman"/>
      <w:lang w:val="en-GB" w:eastAsia="en-US"/>
    </w:rPr>
  </w:style>
  <w:style w:type="character" w:customStyle="1" w:styleId="162">
    <w:name w:val="List 2 Char"/>
    <w:link w:val="13"/>
    <w:qFormat/>
    <w:uiPriority w:val="0"/>
    <w:rPr>
      <w:rFonts w:ascii="Times New Roman" w:hAnsi="Times New Roman"/>
      <w:lang w:val="en-GB" w:eastAsia="en-US"/>
    </w:rPr>
  </w:style>
  <w:style w:type="character" w:customStyle="1" w:styleId="163">
    <w:name w:val="List 3 Char"/>
    <w:link w:val="12"/>
    <w:qFormat/>
    <w:uiPriority w:val="0"/>
    <w:rPr>
      <w:rFonts w:ascii="Times New Roman" w:hAnsi="Times New Roman"/>
      <w:lang w:val="en-GB" w:eastAsia="en-US"/>
    </w:rPr>
  </w:style>
  <w:style w:type="paragraph" w:customStyle="1" w:styleId="164">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65">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6">
    <w:name w:val="Document Map Char"/>
    <w:link w:val="30"/>
    <w:qFormat/>
    <w:uiPriority w:val="99"/>
    <w:rPr>
      <w:rFonts w:ascii="Tahoma" w:hAnsi="Tahoma" w:cs="Tahoma"/>
      <w:shd w:val="clear" w:color="auto" w:fill="000080"/>
      <w:lang w:val="en-GB" w:eastAsia="en-US"/>
    </w:rPr>
  </w:style>
  <w:style w:type="character" w:customStyle="1" w:styleId="167">
    <w:name w:val="Plain Text Char"/>
    <w:link w:val="36"/>
    <w:qFormat/>
    <w:uiPriority w:val="99"/>
    <w:rPr>
      <w:rFonts w:ascii="Courier New" w:hAnsi="Courier New"/>
      <w:lang w:val="nb-NO"/>
    </w:rPr>
  </w:style>
  <w:style w:type="character" w:customStyle="1" w:styleId="168">
    <w:name w:val="Plain Text Char1"/>
    <w:basedOn w:val="75"/>
    <w:qFormat/>
    <w:uiPriority w:val="0"/>
    <w:rPr>
      <w:rFonts w:ascii="Consolas" w:hAnsi="Consolas"/>
      <w:sz w:val="21"/>
      <w:szCs w:val="21"/>
      <w:lang w:val="en-GB" w:eastAsia="en-US"/>
    </w:rPr>
  </w:style>
  <w:style w:type="character" w:customStyle="1" w:styleId="169">
    <w:name w:val="Body Text 2 Char"/>
    <w:link w:val="51"/>
    <w:qFormat/>
    <w:uiPriority w:val="0"/>
    <w:rPr>
      <w:kern w:val="2"/>
      <w:sz w:val="21"/>
      <w:lang w:val="en-US" w:eastAsia="ja-JP"/>
    </w:rPr>
  </w:style>
  <w:style w:type="character" w:customStyle="1" w:styleId="170">
    <w:name w:val="Body Text 2 Char1"/>
    <w:basedOn w:val="75"/>
    <w:qFormat/>
    <w:uiPriority w:val="0"/>
    <w:rPr>
      <w:rFonts w:ascii="Times New Roman" w:hAnsi="Times New Roman"/>
      <w:lang w:val="en-GB" w:eastAsia="en-US"/>
    </w:rPr>
  </w:style>
  <w:style w:type="character" w:customStyle="1" w:styleId="171">
    <w:name w:val="Body Text Indent 2 Char"/>
    <w:link w:val="40"/>
    <w:qFormat/>
    <w:uiPriority w:val="0"/>
    <w:rPr>
      <w:kern w:val="2"/>
      <w:lang w:val="en-US" w:eastAsia="ja-JP"/>
    </w:rPr>
  </w:style>
  <w:style w:type="character" w:customStyle="1" w:styleId="172">
    <w:name w:val="Body Text Indent 2 Char1"/>
    <w:basedOn w:val="75"/>
    <w:qFormat/>
    <w:uiPriority w:val="0"/>
    <w:rPr>
      <w:rFonts w:ascii="Times New Roman" w:hAnsi="Times New Roman"/>
      <w:lang w:val="en-GB" w:eastAsia="en-US"/>
    </w:rPr>
  </w:style>
  <w:style w:type="character" w:customStyle="1" w:styleId="173">
    <w:name w:val="Body Text Indent 3 Char"/>
    <w:link w:val="49"/>
    <w:qFormat/>
    <w:uiPriority w:val="0"/>
    <w:rPr>
      <w:lang w:val="en-US" w:eastAsia="ja-JP"/>
    </w:rPr>
  </w:style>
  <w:style w:type="character" w:customStyle="1" w:styleId="174">
    <w:name w:val="Body Text Indent 3 Char1"/>
    <w:basedOn w:val="75"/>
    <w:qFormat/>
    <w:uiPriority w:val="0"/>
    <w:rPr>
      <w:rFonts w:ascii="Times New Roman" w:hAnsi="Times New Roman"/>
      <w:sz w:val="16"/>
      <w:szCs w:val="16"/>
      <w:lang w:val="en-GB" w:eastAsia="en-US"/>
    </w:rPr>
  </w:style>
  <w:style w:type="paragraph" w:customStyle="1" w:styleId="175">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6">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7">
    <w:name w:val="Date Char"/>
    <w:link w:val="39"/>
    <w:qFormat/>
    <w:uiPriority w:val="99"/>
  </w:style>
  <w:style w:type="character" w:customStyle="1" w:styleId="178">
    <w:name w:val="Date Char1"/>
    <w:basedOn w:val="75"/>
    <w:qFormat/>
    <w:uiPriority w:val="0"/>
    <w:rPr>
      <w:rFonts w:ascii="Times New Roman" w:hAnsi="Times New Roman"/>
      <w:lang w:val="en-GB" w:eastAsia="en-US"/>
    </w:rPr>
  </w:style>
  <w:style w:type="paragraph" w:customStyle="1" w:styleId="179">
    <w:name w:val="tah"/>
    <w:basedOn w:val="1"/>
    <w:qFormat/>
    <w:uiPriority w:val="0"/>
    <w:pPr>
      <w:keepNext/>
      <w:overflowPunct w:val="0"/>
      <w:autoSpaceDE w:val="0"/>
      <w:autoSpaceDN w:val="0"/>
      <w:spacing w:after="0"/>
      <w:jc w:val="center"/>
    </w:pPr>
    <w:rPr>
      <w:rFonts w:ascii="Arial" w:hAnsi="Arial" w:cs="Arial"/>
      <w:b/>
      <w:bCs/>
      <w:sz w:val="18"/>
      <w:szCs w:val="18"/>
      <w:lang w:val="en-US" w:eastAsia="en-GB"/>
    </w:rPr>
  </w:style>
  <w:style w:type="paragraph" w:customStyle="1" w:styleId="180">
    <w:name w:val="Normal + After:  3 pt"/>
    <w:basedOn w:val="1"/>
    <w:qFormat/>
    <w:uiPriority w:val="0"/>
    <w:pPr>
      <w:tabs>
        <w:tab w:val="left" w:pos="2560"/>
      </w:tabs>
      <w:ind w:left="2560" w:hanging="357"/>
    </w:pPr>
    <w:rPr>
      <w:rFonts w:eastAsia="宋体"/>
      <w:lang w:val="en-AU" w:eastAsia="ko-KR"/>
    </w:rPr>
  </w:style>
  <w:style w:type="paragraph" w:customStyle="1" w:styleId="181">
    <w:name w:val="Table Cell"/>
    <w:basedOn w:val="89"/>
    <w:link w:val="182"/>
    <w:qFormat/>
    <w:uiPriority w:val="0"/>
    <w:pPr>
      <w:overflowPunct w:val="0"/>
      <w:autoSpaceDE w:val="0"/>
      <w:autoSpaceDN w:val="0"/>
      <w:adjustRightInd w:val="0"/>
    </w:pPr>
    <w:rPr>
      <w:rFonts w:eastAsia="宋体"/>
      <w:lang w:val="zh-CN" w:eastAsia="zh-CN"/>
    </w:rPr>
  </w:style>
  <w:style w:type="character" w:customStyle="1" w:styleId="182">
    <w:name w:val="Table Cell Char"/>
    <w:link w:val="181"/>
    <w:qFormat/>
    <w:uiPriority w:val="0"/>
    <w:rPr>
      <w:rFonts w:ascii="Arial" w:hAnsi="Arial" w:eastAsia="宋体"/>
      <w:sz w:val="18"/>
      <w:lang w:val="zh-CN" w:eastAsia="zh-CN"/>
    </w:rPr>
  </w:style>
  <w:style w:type="paragraph" w:customStyle="1" w:styleId="183">
    <w:name w:val="MTDisplayEquation"/>
    <w:basedOn w:val="1"/>
    <w:next w:val="1"/>
    <w:link w:val="184"/>
    <w:qFormat/>
    <w:uiPriority w:val="0"/>
    <w:pPr>
      <w:tabs>
        <w:tab w:val="center" w:pos="4680"/>
        <w:tab w:val="right" w:pos="9360"/>
      </w:tabs>
      <w:spacing w:after="0"/>
    </w:pPr>
    <w:rPr>
      <w:rFonts w:eastAsia="Calibri"/>
      <w:szCs w:val="22"/>
      <w:lang w:val="zh-CN" w:eastAsia="zh-CN"/>
    </w:rPr>
  </w:style>
  <w:style w:type="character" w:customStyle="1" w:styleId="184">
    <w:name w:val="MTDisplayEquation Char"/>
    <w:link w:val="183"/>
    <w:qFormat/>
    <w:uiPriority w:val="0"/>
    <w:rPr>
      <w:rFonts w:ascii="Times New Roman" w:hAnsi="Times New Roman" w:eastAsia="Calibri"/>
      <w:szCs w:val="22"/>
      <w:lang w:val="zh-CN" w:eastAsia="zh-CN"/>
    </w:rPr>
  </w:style>
  <w:style w:type="paragraph" w:customStyle="1" w:styleId="185">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6">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7">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9">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90">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91">
    <w:name w:val="table text"/>
    <w:basedOn w:val="1"/>
    <w:next w:val="192"/>
    <w:qFormat/>
    <w:uiPriority w:val="0"/>
    <w:pPr>
      <w:overflowPunct w:val="0"/>
      <w:autoSpaceDE w:val="0"/>
      <w:autoSpaceDN w:val="0"/>
      <w:adjustRightInd w:val="0"/>
      <w:spacing w:after="0"/>
      <w:textAlignment w:val="baseline"/>
    </w:pPr>
    <w:rPr>
      <w:rFonts w:eastAsia="MS Mincho"/>
      <w:i/>
      <w:lang w:eastAsia="en-GB"/>
    </w:rPr>
  </w:style>
  <w:style w:type="paragraph" w:customStyle="1" w:styleId="192">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93">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4">
    <w:name w:val="text"/>
    <w:basedOn w:val="1"/>
    <w:link w:val="230"/>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5">
    <w:name w:val="Reference"/>
    <w:basedOn w:val="94"/>
    <w:link w:val="293"/>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6">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7">
    <w:name w:val="text intend 1"/>
    <w:basedOn w:val="194"/>
    <w:qFormat/>
    <w:uiPriority w:val="0"/>
    <w:pPr>
      <w:widowControl/>
      <w:numPr>
        <w:ilvl w:val="0"/>
        <w:numId w:val="9"/>
      </w:numPr>
      <w:spacing w:after="120"/>
      <w:ind w:left="720"/>
    </w:pPr>
    <w:rPr>
      <w:rFonts w:eastAsia="MS Mincho"/>
      <w:lang w:val="en-US"/>
    </w:rPr>
  </w:style>
  <w:style w:type="paragraph" w:customStyle="1" w:styleId="198">
    <w:name w:val="text intend 2"/>
    <w:basedOn w:val="194"/>
    <w:qFormat/>
    <w:uiPriority w:val="0"/>
    <w:pPr>
      <w:widowControl/>
      <w:spacing w:after="120"/>
      <w:ind w:left="567" w:hanging="283"/>
    </w:pPr>
    <w:rPr>
      <w:rFonts w:eastAsia="MS Mincho"/>
      <w:lang w:val="en-US"/>
    </w:rPr>
  </w:style>
  <w:style w:type="paragraph" w:customStyle="1" w:styleId="199">
    <w:name w:val="text intend 3"/>
    <w:basedOn w:val="194"/>
    <w:qFormat/>
    <w:uiPriority w:val="0"/>
    <w:pPr>
      <w:widowControl/>
      <w:numPr>
        <w:ilvl w:val="0"/>
        <w:numId w:val="10"/>
      </w:numPr>
      <w:tabs>
        <w:tab w:val="left" w:pos="720"/>
        <w:tab w:val="clear" w:pos="360"/>
      </w:tabs>
      <w:spacing w:after="120"/>
      <w:ind w:left="720"/>
    </w:pPr>
    <w:rPr>
      <w:rFonts w:eastAsia="MS Mincho"/>
      <w:lang w:val="en-US"/>
    </w:rPr>
  </w:style>
  <w:style w:type="paragraph" w:customStyle="1" w:styleId="200">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201">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20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203">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4">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5">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6">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7">
    <w:name w:val="Guidance Char"/>
    <w:qFormat/>
    <w:uiPriority w:val="0"/>
    <w:rPr>
      <w:i/>
      <w:color w:val="0000FF"/>
      <w:lang w:val="en-GB" w:eastAsia="ja-JP" w:bidi="ar-SA"/>
    </w:rPr>
  </w:style>
  <w:style w:type="paragraph" w:customStyle="1" w:styleId="208">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09">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0">
    <w:name w:val="h4 Char Char"/>
    <w:qFormat/>
    <w:uiPriority w:val="0"/>
    <w:rPr>
      <w:rFonts w:ascii="Arial" w:hAnsi="Arial"/>
      <w:sz w:val="24"/>
      <w:lang w:val="en-GB" w:eastAsia="ja-JP" w:bidi="ar-SA"/>
    </w:rPr>
  </w:style>
  <w:style w:type="character" w:customStyle="1" w:styleId="211">
    <w:name w:val="Figure Caption1"/>
    <w:qFormat/>
    <w:uiPriority w:val="0"/>
    <w:rPr>
      <w:rFonts w:ascii="Arial" w:hAnsi="Arial" w:eastAsia="????" w:cs="Arial"/>
      <w:color w:val="0000FF"/>
      <w:kern w:val="2"/>
      <w:lang w:val="en-US" w:eastAsia="en-US" w:bidi="ar-SA"/>
    </w:rPr>
  </w:style>
  <w:style w:type="character" w:customStyle="1" w:styleId="212">
    <w:name w:val="Char Char5"/>
    <w:semiHidden/>
    <w:qFormat/>
    <w:uiPriority w:val="0"/>
    <w:rPr>
      <w:rFonts w:ascii="Times New Roman" w:hAnsi="Times New Roman"/>
      <w:lang w:eastAsia="en-US"/>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15">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16">
    <w:name w:val="Heading 1 Char1"/>
    <w:qFormat/>
    <w:uiPriority w:val="0"/>
    <w:rPr>
      <w:rFonts w:ascii="Cambria" w:hAnsi="Cambria" w:eastAsia="Times New Roman" w:cs="Times New Roman"/>
      <w:b/>
      <w:bCs/>
      <w:color w:val="365F91"/>
      <w:sz w:val="28"/>
      <w:szCs w:val="28"/>
      <w:lang w:val="en-GB" w:eastAsia="en-GB"/>
    </w:rPr>
  </w:style>
  <w:style w:type="paragraph" w:customStyle="1" w:styleId="217">
    <w:name w:val="Char Char Char Char1"/>
    <w:qFormat/>
    <w:uiPriority w:val="99"/>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218">
    <w:name w:val="Char Char Char Char Char Char Char Char Char Char Char Char1"/>
    <w:semiHidden/>
    <w:qFormat/>
    <w:uiPriority w:val="99"/>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9">
    <w:name w:val="Char Char51"/>
    <w:semiHidden/>
    <w:qFormat/>
    <w:uiPriority w:val="0"/>
    <w:rPr>
      <w:rFonts w:ascii="Times New Roman" w:hAnsi="Times New Roman"/>
      <w:lang w:eastAsia="en-US"/>
    </w:rPr>
  </w:style>
  <w:style w:type="character" w:customStyle="1" w:styleId="220">
    <w:name w:val="B1 (文字)"/>
    <w:qFormat/>
    <w:uiPriority w:val="99"/>
    <w:rPr>
      <w:rFonts w:eastAsia="MS Mincho"/>
      <w:lang w:val="en-GB" w:eastAsia="en-US" w:bidi="ar-SA"/>
    </w:rPr>
  </w:style>
  <w:style w:type="character" w:customStyle="1" w:styleId="221">
    <w:name w:val="Mention1"/>
    <w:semiHidden/>
    <w:unhideWhenUsed/>
    <w:qFormat/>
    <w:uiPriority w:val="99"/>
    <w:rPr>
      <w:color w:val="2B579A"/>
      <w:shd w:val="clear" w:color="auto" w:fill="E6E6E6"/>
    </w:rPr>
  </w:style>
  <w:style w:type="paragraph" w:customStyle="1" w:styleId="222">
    <w:name w:val="List Paragraph8"/>
    <w:basedOn w:val="1"/>
    <w:qFormat/>
    <w:uiPriority w:val="0"/>
    <w:pPr>
      <w:spacing w:after="0"/>
      <w:ind w:left="720"/>
      <w:contextualSpacing/>
    </w:pPr>
    <w:rPr>
      <w:rFonts w:eastAsia="宋体"/>
      <w:sz w:val="24"/>
      <w:szCs w:val="24"/>
      <w:lang w:val="en-US" w:eastAsia="zh-CN"/>
    </w:rPr>
  </w:style>
  <w:style w:type="paragraph" w:customStyle="1" w:styleId="223">
    <w:name w:val="RAN1 text"/>
    <w:basedOn w:val="33"/>
    <w:link w:val="224"/>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4">
    <w:name w:val="RAN1 text Char"/>
    <w:link w:val="223"/>
    <w:qFormat/>
    <w:uiPriority w:val="0"/>
    <w:rPr>
      <w:rFonts w:ascii="Times New Roman" w:hAnsi="Times New Roman" w:eastAsia="MS Mincho"/>
      <w:szCs w:val="24"/>
      <w:lang w:val="zh-CN" w:eastAsia="zh-CN"/>
    </w:rPr>
  </w:style>
  <w:style w:type="paragraph" w:customStyle="1" w:styleId="225">
    <w:name w:val="RAN1 bullet1"/>
    <w:basedOn w:val="1"/>
    <w:link w:val="226"/>
    <w:qFormat/>
    <w:uiPriority w:val="0"/>
    <w:pPr>
      <w:numPr>
        <w:ilvl w:val="0"/>
        <w:numId w:val="13"/>
      </w:numPr>
      <w:spacing w:after="0"/>
    </w:pPr>
    <w:rPr>
      <w:rFonts w:ascii="Times" w:hAnsi="Times"/>
      <w:szCs w:val="24"/>
      <w:lang w:val="zh-CN" w:eastAsia="zh-CN"/>
    </w:rPr>
  </w:style>
  <w:style w:type="character" w:customStyle="1" w:styleId="226">
    <w:name w:val="RAN1 bullet1 Char"/>
    <w:link w:val="225"/>
    <w:qFormat/>
    <w:uiPriority w:val="0"/>
    <w:rPr>
      <w:rFonts w:ascii="Times" w:hAnsi="Times" w:eastAsia="Batang"/>
      <w:szCs w:val="24"/>
      <w:lang w:val="zh-CN" w:eastAsia="zh-CN"/>
    </w:rPr>
  </w:style>
  <w:style w:type="paragraph" w:customStyle="1" w:styleId="227">
    <w:name w:val="RAN1 bullet2"/>
    <w:basedOn w:val="1"/>
    <w:link w:val="228"/>
    <w:qFormat/>
    <w:uiPriority w:val="0"/>
    <w:pPr>
      <w:numPr>
        <w:ilvl w:val="1"/>
        <w:numId w:val="14"/>
      </w:numPr>
      <w:spacing w:after="0"/>
    </w:pPr>
    <w:rPr>
      <w:rFonts w:ascii="Times" w:hAnsi="Times"/>
      <w:lang w:val="en-US"/>
    </w:rPr>
  </w:style>
  <w:style w:type="character" w:customStyle="1" w:styleId="228">
    <w:name w:val="RAN1 bullet2 Char"/>
    <w:link w:val="227"/>
    <w:qFormat/>
    <w:uiPriority w:val="0"/>
    <w:rPr>
      <w:rFonts w:ascii="Times" w:hAnsi="Times" w:eastAsia="Batang"/>
      <w:lang w:val="en-US" w:eastAsia="en-US"/>
    </w:rPr>
  </w:style>
  <w:style w:type="paragraph" w:customStyle="1" w:styleId="229">
    <w:name w:val="bullet1"/>
    <w:basedOn w:val="194"/>
    <w:link w:val="232"/>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30">
    <w:name w:val="text Char"/>
    <w:link w:val="194"/>
    <w:qFormat/>
    <w:uiPriority w:val="0"/>
    <w:rPr>
      <w:rFonts w:ascii="Times New Roman" w:hAnsi="Times New Roman" w:eastAsia="宋体"/>
      <w:sz w:val="24"/>
      <w:lang w:val="en-AU" w:eastAsia="zh-CN"/>
    </w:rPr>
  </w:style>
  <w:style w:type="paragraph" w:customStyle="1" w:styleId="231">
    <w:name w:val="bullet2"/>
    <w:basedOn w:val="194"/>
    <w:link w:val="234"/>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32">
    <w:name w:val="bullet1 Char"/>
    <w:link w:val="229"/>
    <w:qFormat/>
    <w:uiPriority w:val="0"/>
    <w:rPr>
      <w:rFonts w:ascii="Calibri" w:hAnsi="Calibri" w:eastAsia="宋体"/>
      <w:kern w:val="2"/>
      <w:sz w:val="24"/>
      <w:szCs w:val="24"/>
      <w:lang w:val="zh-CN" w:eastAsia="zh-CN"/>
    </w:rPr>
  </w:style>
  <w:style w:type="paragraph" w:customStyle="1" w:styleId="233">
    <w:name w:val="bullet3"/>
    <w:basedOn w:val="194"/>
    <w:link w:val="238"/>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4">
    <w:name w:val="bullet2 Char"/>
    <w:link w:val="231"/>
    <w:qFormat/>
    <w:uiPriority w:val="0"/>
    <w:rPr>
      <w:rFonts w:ascii="Times" w:hAnsi="Times" w:eastAsia="宋体"/>
      <w:kern w:val="2"/>
      <w:sz w:val="24"/>
      <w:szCs w:val="24"/>
      <w:lang w:val="zh-CN" w:eastAsia="zh-CN"/>
    </w:rPr>
  </w:style>
  <w:style w:type="paragraph" w:customStyle="1" w:styleId="235">
    <w:name w:val="bullet4"/>
    <w:basedOn w:val="194"/>
    <w:link w:val="239"/>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6">
    <w:name w:val="tdoc"/>
    <w:basedOn w:val="1"/>
    <w:link w:val="237"/>
    <w:qFormat/>
    <w:uiPriority w:val="0"/>
    <w:pPr>
      <w:spacing w:after="0"/>
      <w:ind w:left="1440" w:hanging="1440"/>
    </w:pPr>
    <w:rPr>
      <w:rFonts w:ascii="Times" w:hAnsi="Times"/>
      <w:szCs w:val="24"/>
      <w:lang w:val="zh-CN"/>
    </w:rPr>
  </w:style>
  <w:style w:type="character" w:customStyle="1" w:styleId="237">
    <w:name w:val="tdoc Char"/>
    <w:link w:val="236"/>
    <w:qFormat/>
    <w:uiPriority w:val="0"/>
    <w:rPr>
      <w:rFonts w:ascii="Times" w:hAnsi="Times" w:eastAsia="Batang"/>
      <w:szCs w:val="24"/>
      <w:lang w:val="zh-CN" w:eastAsia="en-US"/>
    </w:rPr>
  </w:style>
  <w:style w:type="character" w:customStyle="1" w:styleId="238">
    <w:name w:val="bullet3 Char"/>
    <w:link w:val="233"/>
    <w:qFormat/>
    <w:uiPriority w:val="0"/>
    <w:rPr>
      <w:rFonts w:ascii="Times" w:hAnsi="Times" w:eastAsia="Batang"/>
      <w:szCs w:val="24"/>
      <w:lang w:val="zh-CN" w:eastAsia="en-US"/>
    </w:rPr>
  </w:style>
  <w:style w:type="character" w:customStyle="1" w:styleId="239">
    <w:name w:val="bullet4 Char"/>
    <w:link w:val="235"/>
    <w:qFormat/>
    <w:uiPriority w:val="0"/>
    <w:rPr>
      <w:rFonts w:ascii="Times" w:hAnsi="Times" w:eastAsia="Batang"/>
      <w:szCs w:val="24"/>
      <w:lang w:val="zh-CN" w:eastAsia="en-US"/>
    </w:rPr>
  </w:style>
  <w:style w:type="paragraph" w:customStyle="1" w:styleId="240">
    <w:name w:val="스타일 스타일 스타일 스타일 양쪽 첫 줄:  2 글자 + 첫 줄:  2 글자 + 첫 줄:  2 글자 + 첫 줄:  2..."/>
    <w:basedOn w:val="1"/>
    <w:link w:val="241"/>
    <w:qFormat/>
    <w:uiPriority w:val="0"/>
    <w:pPr>
      <w:spacing w:line="336" w:lineRule="auto"/>
      <w:ind w:firstLine="200" w:firstLineChars="200"/>
      <w:jc w:val="both"/>
    </w:pPr>
    <w:rPr>
      <w:rFonts w:eastAsia="Malgun Gothic"/>
      <w:lang w:val="zh-CN"/>
    </w:rPr>
  </w:style>
  <w:style w:type="character" w:customStyle="1" w:styleId="241">
    <w:name w:val="스타일 스타일 스타일 스타일 양쪽 첫 줄:  2 글자 + 첫 줄:  2 글자 + 첫 줄:  2 글자 + 첫 줄:  2... Char"/>
    <w:link w:val="240"/>
    <w:qFormat/>
    <w:uiPriority w:val="0"/>
    <w:rPr>
      <w:rFonts w:ascii="Times New Roman" w:hAnsi="Times New Roman" w:eastAsia="Malgun Gothic"/>
      <w:lang w:val="zh-CN" w:eastAsia="en-US"/>
    </w:rPr>
  </w:style>
  <w:style w:type="character" w:customStyle="1" w:styleId="242">
    <w:name w:val="Book Title1"/>
    <w:qFormat/>
    <w:uiPriority w:val="33"/>
    <w:rPr>
      <w:b/>
      <w:bCs/>
      <w:i/>
      <w:iCs/>
      <w:spacing w:val="5"/>
    </w:rPr>
  </w:style>
  <w:style w:type="paragraph" w:customStyle="1" w:styleId="243">
    <w:name w:val="목록 단락1"/>
    <w:basedOn w:val="1"/>
    <w:qFormat/>
    <w:uiPriority w:val="34"/>
    <w:pPr>
      <w:spacing w:line="276" w:lineRule="auto"/>
      <w:ind w:left="800" w:leftChars="400"/>
      <w:jc w:val="both"/>
    </w:pPr>
    <w:rPr>
      <w:rFonts w:eastAsia="Malgun Gothic"/>
    </w:rPr>
  </w:style>
  <w:style w:type="paragraph" w:customStyle="1" w:styleId="244">
    <w:name w:val="List Paragraph1"/>
    <w:basedOn w:val="1"/>
    <w:qFormat/>
    <w:uiPriority w:val="0"/>
    <w:pPr>
      <w:spacing w:after="0"/>
      <w:ind w:left="720"/>
      <w:contextualSpacing/>
    </w:pPr>
    <w:rPr>
      <w:rFonts w:eastAsia="宋体"/>
      <w:sz w:val="24"/>
      <w:szCs w:val="24"/>
      <w:lang w:val="en-US" w:eastAsia="zh-CN"/>
    </w:rPr>
  </w:style>
  <w:style w:type="paragraph" w:customStyle="1" w:styleId="245">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6">
    <w:name w:val="TF Zchn"/>
    <w:link w:val="91"/>
    <w:qFormat/>
    <w:locked/>
    <w:uiPriority w:val="0"/>
    <w:rPr>
      <w:rFonts w:ascii="Arial" w:hAnsi="Arial"/>
      <w:b/>
      <w:lang w:val="en-GB" w:eastAsia="en-US"/>
    </w:rPr>
  </w:style>
  <w:style w:type="paragraph" w:customStyle="1" w:styleId="247">
    <w:name w:val="RAN1 tdoc"/>
    <w:basedOn w:val="1"/>
    <w:link w:val="248"/>
    <w:qFormat/>
    <w:uiPriority w:val="0"/>
    <w:pPr>
      <w:spacing w:after="0"/>
      <w:ind w:left="720" w:hanging="720"/>
    </w:pPr>
    <w:rPr>
      <w:rFonts w:ascii="Times" w:hAnsi="Times"/>
      <w:b/>
      <w:color w:val="0000FF"/>
      <w:szCs w:val="24"/>
      <w:u w:val="single" w:color="0000FF"/>
      <w:lang w:eastAsia="zh-CN"/>
    </w:rPr>
  </w:style>
  <w:style w:type="character" w:customStyle="1" w:styleId="248">
    <w:name w:val="RAN1 tdoc Char"/>
    <w:link w:val="247"/>
    <w:qFormat/>
    <w:uiPriority w:val="0"/>
    <w:rPr>
      <w:rFonts w:ascii="Times" w:hAnsi="Times" w:eastAsia="Batang"/>
      <w:b/>
      <w:color w:val="0000FF"/>
      <w:szCs w:val="24"/>
      <w:u w:val="single" w:color="0000FF"/>
      <w:lang w:val="en-GB" w:eastAsia="zh-CN"/>
    </w:rPr>
  </w:style>
  <w:style w:type="paragraph" w:customStyle="1" w:styleId="249">
    <w:name w:val="RAN1 bullet3"/>
    <w:basedOn w:val="227"/>
    <w:link w:val="250"/>
    <w:qFormat/>
    <w:uiPriority w:val="0"/>
    <w:pPr>
      <w:numPr>
        <w:ilvl w:val="2"/>
        <w:numId w:val="17"/>
      </w:numPr>
    </w:pPr>
  </w:style>
  <w:style w:type="character" w:customStyle="1" w:styleId="250">
    <w:name w:val="RAN1 bullet3 Char"/>
    <w:link w:val="249"/>
    <w:qFormat/>
    <w:uiPriority w:val="0"/>
    <w:rPr>
      <w:rFonts w:ascii="Times" w:hAnsi="Times" w:eastAsia="Batang"/>
      <w:lang w:val="en-US" w:eastAsia="en-US"/>
    </w:rPr>
  </w:style>
  <w:style w:type="paragraph" w:customStyle="1" w:styleId="251">
    <w:name w:val="Proposal"/>
    <w:basedOn w:val="1"/>
    <w:link w:val="252"/>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52">
    <w:name w:val="Proposal Char"/>
    <w:link w:val="251"/>
    <w:qFormat/>
    <w:uiPriority w:val="0"/>
    <w:rPr>
      <w:rFonts w:ascii="Times New Roman" w:hAnsi="Times New Roman" w:eastAsia="宋体"/>
      <w:b/>
      <w:bCs/>
      <w:lang w:val="en-GB" w:eastAsia="zh-CN"/>
    </w:rPr>
  </w:style>
  <w:style w:type="paragraph" w:customStyle="1" w:styleId="253">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54">
    <w:name w:val="bullet"/>
    <w:basedOn w:val="133"/>
    <w:link w:val="255"/>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5">
    <w:name w:val="bullet Char"/>
    <w:link w:val="254"/>
    <w:qFormat/>
    <w:uiPriority w:val="0"/>
    <w:rPr>
      <w:rFonts w:ascii="Times New Roman" w:hAnsi="Times New Roman"/>
      <w:szCs w:val="24"/>
      <w:lang w:val="en-US" w:eastAsia="en-US"/>
    </w:rPr>
  </w:style>
  <w:style w:type="paragraph" w:customStyle="1" w:styleId="256">
    <w:name w:val="TOC Heading1"/>
    <w:basedOn w:val="2"/>
    <w:next w:val="1"/>
    <w:unhideWhenUsed/>
    <w:qFormat/>
    <w:uiPriority w:val="39"/>
    <w:pPr>
      <w:pBdr>
        <w:top w:val="none" w:color="auto" w:sz="0" w:space="0"/>
      </w:pBdr>
      <w:spacing w:after="0"/>
      <w:ind w:left="0" w:firstLine="0"/>
      <w:outlineLvl w:val="9"/>
    </w:pPr>
    <w:rPr>
      <w:rFonts w:ascii="Calibri Light" w:hAnsi="Calibri Light" w:eastAsia="宋体"/>
      <w:color w:val="2F5496"/>
      <w:sz w:val="32"/>
      <w:szCs w:val="32"/>
      <w:lang w:val="en-US"/>
    </w:rPr>
  </w:style>
  <w:style w:type="paragraph" w:customStyle="1" w:styleId="257">
    <w:name w:val="Comments"/>
    <w:basedOn w:val="1"/>
    <w:link w:val="258"/>
    <w:qFormat/>
    <w:uiPriority w:val="0"/>
    <w:pPr>
      <w:spacing w:before="40" w:after="0"/>
    </w:pPr>
    <w:rPr>
      <w:rFonts w:ascii="Arial" w:hAnsi="Arial" w:eastAsia="MS Mincho"/>
      <w:i/>
      <w:sz w:val="18"/>
      <w:szCs w:val="24"/>
      <w:lang w:eastAsia="en-GB"/>
    </w:rPr>
  </w:style>
  <w:style w:type="character" w:customStyle="1" w:styleId="258">
    <w:name w:val="Comments Char"/>
    <w:link w:val="257"/>
    <w:qFormat/>
    <w:uiPriority w:val="0"/>
    <w:rPr>
      <w:rFonts w:ascii="Arial" w:hAnsi="Arial" w:eastAsia="MS Mincho"/>
      <w:i/>
      <w:sz w:val="18"/>
      <w:szCs w:val="24"/>
      <w:lang w:val="en-GB" w:eastAsia="en-GB"/>
    </w:rPr>
  </w:style>
  <w:style w:type="character" w:customStyle="1" w:styleId="259">
    <w:name w:val="Caption Char"/>
    <w:link w:val="29"/>
    <w:qFormat/>
    <w:uiPriority w:val="0"/>
    <w:rPr>
      <w:rFonts w:ascii="Times New Roman" w:hAnsi="Times New Roman" w:eastAsia="宋体"/>
      <w:b/>
      <w:lang w:val="en-GB" w:eastAsia="en-GB"/>
    </w:rPr>
  </w:style>
  <w:style w:type="paragraph" w:customStyle="1" w:styleId="260">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61">
    <w:name w:val="main text"/>
    <w:basedOn w:val="1"/>
    <w:link w:val="262"/>
    <w:qFormat/>
    <w:uiPriority w:val="0"/>
    <w:pPr>
      <w:spacing w:before="60" w:after="60" w:line="288" w:lineRule="auto"/>
      <w:ind w:firstLine="200" w:firstLineChars="200"/>
      <w:jc w:val="both"/>
    </w:pPr>
    <w:rPr>
      <w:rFonts w:eastAsia="Malgun Gothic"/>
      <w:lang w:eastAsia="ko-KR"/>
    </w:rPr>
  </w:style>
  <w:style w:type="character" w:customStyle="1" w:styleId="262">
    <w:name w:val="main text Char"/>
    <w:link w:val="261"/>
    <w:qFormat/>
    <w:uiPriority w:val="0"/>
    <w:rPr>
      <w:rFonts w:ascii="Times New Roman" w:hAnsi="Times New Roman" w:eastAsia="Malgun Gothic"/>
      <w:lang w:val="en-GB" w:eastAsia="ko-KR"/>
    </w:rPr>
  </w:style>
  <w:style w:type="character" w:customStyle="1" w:styleId="263">
    <w:name w:val="NO Char"/>
    <w:link w:val="93"/>
    <w:qFormat/>
    <w:uiPriority w:val="0"/>
    <w:rPr>
      <w:rFonts w:ascii="Times New Roman" w:hAnsi="Times New Roman"/>
      <w:lang w:val="en-GB" w:eastAsia="en-US"/>
    </w:rPr>
  </w:style>
  <w:style w:type="table" w:customStyle="1" w:styleId="264">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5">
    <w:name w:val="Placeholder Text"/>
    <w:basedOn w:val="75"/>
    <w:qFormat/>
    <w:uiPriority w:val="99"/>
    <w:rPr>
      <w:color w:val="808080"/>
    </w:rPr>
  </w:style>
  <w:style w:type="table" w:customStyle="1" w:styleId="266">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268">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9">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70">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71">
    <w:name w:val="z-Top of Form Char"/>
    <w:basedOn w:val="75"/>
    <w:link w:val="272"/>
    <w:qFormat/>
    <w:uiPriority w:val="99"/>
    <w:rPr>
      <w:rFonts w:ascii="Arial" w:hAnsi="Arial"/>
      <w:vanish/>
      <w:sz w:val="16"/>
      <w:szCs w:val="16"/>
      <w:lang w:eastAsia="zh-CN"/>
    </w:rPr>
  </w:style>
  <w:style w:type="paragraph" w:customStyle="1" w:styleId="272">
    <w:name w:val="z-Top of Form2"/>
    <w:basedOn w:val="1"/>
    <w:next w:val="1"/>
    <w:link w:val="271"/>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73">
    <w:name w:val="hps"/>
    <w:basedOn w:val="75"/>
    <w:qFormat/>
    <w:uiPriority w:val="0"/>
  </w:style>
  <w:style w:type="paragraph" w:customStyle="1" w:styleId="274">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5">
    <w:name w:val="z-Bottom of Form Char"/>
    <w:basedOn w:val="75"/>
    <w:link w:val="276"/>
    <w:qFormat/>
    <w:uiPriority w:val="99"/>
    <w:rPr>
      <w:rFonts w:ascii="Arial" w:hAnsi="Arial"/>
      <w:vanish/>
      <w:sz w:val="16"/>
      <w:szCs w:val="16"/>
      <w:lang w:eastAsia="zh-CN"/>
    </w:rPr>
  </w:style>
  <w:style w:type="paragraph" w:customStyle="1" w:styleId="276">
    <w:name w:val="z-Bottom of Form2"/>
    <w:basedOn w:val="1"/>
    <w:next w:val="1"/>
    <w:link w:val="275"/>
    <w:qFormat/>
    <w:uiPriority w:val="99"/>
    <w:pPr>
      <w:pBdr>
        <w:top w:val="single" w:color="auto" w:sz="6" w:space="1"/>
      </w:pBdr>
      <w:spacing w:after="0"/>
      <w:jc w:val="center"/>
    </w:pPr>
    <w:rPr>
      <w:rFonts w:ascii="Arial" w:hAnsi="Arial"/>
      <w:vanish/>
      <w:sz w:val="16"/>
      <w:szCs w:val="16"/>
      <w:lang w:val="fr-FR" w:eastAsia="zh-CN"/>
    </w:rPr>
  </w:style>
  <w:style w:type="paragraph" w:customStyle="1" w:styleId="277">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8">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9">
    <w:name w:val="short_text"/>
    <w:basedOn w:val="75"/>
    <w:qFormat/>
    <w:uiPriority w:val="0"/>
  </w:style>
  <w:style w:type="paragraph" w:customStyle="1" w:styleId="280">
    <w:name w:val="tableheader"/>
    <w:basedOn w:val="1"/>
    <w:qFormat/>
    <w:uiPriority w:val="0"/>
    <w:pPr>
      <w:snapToGrid w:val="0"/>
      <w:spacing w:before="40" w:after="40"/>
      <w:jc w:val="center"/>
    </w:pPr>
    <w:rPr>
      <w:rFonts w:eastAsia="宋体" w:cs="Calibri"/>
      <w:b/>
      <w:bCs/>
      <w:color w:val="000000"/>
      <w:lang w:val="en-US"/>
    </w:rPr>
  </w:style>
  <w:style w:type="character" w:customStyle="1" w:styleId="281">
    <w:name w:val="apple-converted-space"/>
    <w:basedOn w:val="75"/>
    <w:qFormat/>
    <w:uiPriority w:val="0"/>
  </w:style>
  <w:style w:type="character" w:customStyle="1" w:styleId="282">
    <w:name w:val="keyword"/>
    <w:basedOn w:val="75"/>
    <w:qFormat/>
    <w:uiPriority w:val="0"/>
  </w:style>
  <w:style w:type="paragraph" w:customStyle="1" w:styleId="283">
    <w:name w:val="Test"/>
    <w:basedOn w:val="1"/>
    <w:qFormat/>
    <w:uiPriority w:val="0"/>
    <w:pPr>
      <w:spacing w:before="60" w:after="60" w:line="280" w:lineRule="atLeast"/>
      <w:ind w:left="2160"/>
      <w:jc w:val="both"/>
    </w:pPr>
    <w:rPr>
      <w:rFonts w:eastAsia="MS Mincho"/>
    </w:rPr>
  </w:style>
  <w:style w:type="paragraph" w:customStyle="1" w:styleId="284">
    <w:name w:val="Doc-text2"/>
    <w:basedOn w:val="1"/>
    <w:link w:val="285"/>
    <w:qFormat/>
    <w:uiPriority w:val="0"/>
    <w:pPr>
      <w:spacing w:after="200" w:line="276" w:lineRule="auto"/>
    </w:pPr>
    <w:rPr>
      <w:rFonts w:eastAsia="宋体"/>
      <w:lang w:val="en-US" w:eastAsia="zh-CN"/>
    </w:rPr>
  </w:style>
  <w:style w:type="character" w:customStyle="1" w:styleId="285">
    <w:name w:val="Doc-text2 Char"/>
    <w:link w:val="284"/>
    <w:qFormat/>
    <w:uiPriority w:val="0"/>
    <w:rPr>
      <w:rFonts w:ascii="Times New Roman" w:hAnsi="Times New Roman" w:eastAsia="宋体"/>
      <w:lang w:val="en-US" w:eastAsia="zh-CN"/>
    </w:rPr>
  </w:style>
  <w:style w:type="paragraph" w:customStyle="1" w:styleId="286">
    <w:name w:val="Body Text Indent1"/>
    <w:basedOn w:val="1"/>
    <w:next w:val="34"/>
    <w:link w:val="287"/>
    <w:unhideWhenUsed/>
    <w:qFormat/>
    <w:uiPriority w:val="99"/>
    <w:pPr>
      <w:spacing w:after="120" w:line="276" w:lineRule="auto"/>
      <w:ind w:left="360"/>
    </w:pPr>
    <w:rPr>
      <w:rFonts w:eastAsia="宋体"/>
      <w:lang w:val="en-US" w:eastAsia="zh-CN"/>
    </w:rPr>
  </w:style>
  <w:style w:type="character" w:customStyle="1" w:styleId="287">
    <w:name w:val="Body Text Indent Char"/>
    <w:basedOn w:val="75"/>
    <w:link w:val="286"/>
    <w:qFormat/>
    <w:uiPriority w:val="99"/>
    <w:rPr>
      <w:rFonts w:ascii="Times New Roman" w:hAnsi="Times New Roman" w:eastAsia="宋体"/>
      <w:lang w:val="en-US" w:eastAsia="zh-CN"/>
    </w:rPr>
  </w:style>
  <w:style w:type="paragraph" w:customStyle="1" w:styleId="288">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9">
    <w:name w:val="ordinary-span-edit2"/>
    <w:basedOn w:val="75"/>
    <w:qFormat/>
    <w:uiPriority w:val="0"/>
  </w:style>
  <w:style w:type="paragraph" w:customStyle="1" w:styleId="290">
    <w:name w:val="3GPP Normal Text"/>
    <w:basedOn w:val="33"/>
    <w:link w:val="291"/>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91">
    <w:name w:val="3GPP Normal Text Char"/>
    <w:link w:val="290"/>
    <w:qFormat/>
    <w:uiPriority w:val="0"/>
    <w:rPr>
      <w:rFonts w:ascii="Times New Roman" w:hAnsi="Times New Roman" w:eastAsia="MS Mincho"/>
      <w:sz w:val="22"/>
      <w:szCs w:val="24"/>
      <w:lang w:val="en-US" w:eastAsia="zh-CN"/>
    </w:rPr>
  </w:style>
  <w:style w:type="table" w:customStyle="1" w:styleId="292">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3">
    <w:name w:val="Reference Char"/>
    <w:link w:val="195"/>
    <w:qFormat/>
    <w:uiPriority w:val="0"/>
    <w:rPr>
      <w:rFonts w:ascii="Times New Roman" w:hAnsi="Times New Roman" w:eastAsia="宋体"/>
      <w:lang w:val="en-GB" w:eastAsia="en-GB"/>
    </w:rPr>
  </w:style>
  <w:style w:type="paragraph" w:customStyle="1" w:styleId="294">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5">
    <w:name w:val="Subtitle Char"/>
    <w:basedOn w:val="75"/>
    <w:link w:val="45"/>
    <w:qFormat/>
    <w:uiPriority w:val="11"/>
    <w:rPr>
      <w:rFonts w:ascii="Calibri Light" w:hAnsi="Calibri Light"/>
      <w:b/>
      <w:i/>
      <w:iCs/>
      <w:color w:val="4472C4"/>
      <w:spacing w:val="15"/>
      <w:szCs w:val="24"/>
      <w:lang w:eastAsia="zh-CN"/>
    </w:rPr>
  </w:style>
  <w:style w:type="table" w:customStyle="1" w:styleId="296">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7">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8">
    <w:name w:val="size"/>
    <w:basedOn w:val="75"/>
    <w:qFormat/>
    <w:uiPriority w:val="0"/>
  </w:style>
  <w:style w:type="character" w:customStyle="1" w:styleId="299">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300">
    <w:name w:val="Title Char1"/>
    <w:link w:val="57"/>
    <w:qFormat/>
    <w:uiPriority w:val="0"/>
    <w:rPr>
      <w:rFonts w:ascii="Arial" w:hAnsi="Arial" w:eastAsia="MS Mincho"/>
      <w:b/>
      <w:sz w:val="24"/>
      <w:lang w:val="de-DE" w:eastAsia="ja-JP"/>
    </w:rPr>
  </w:style>
  <w:style w:type="paragraph" w:customStyle="1" w:styleId="301">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302">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3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4">
    <w:name w:val="目录 91"/>
    <w:basedOn w:val="38"/>
    <w:qFormat/>
    <w:uiPriority w:val="0"/>
    <w:rPr>
      <w:rFonts w:eastAsia="宋体"/>
    </w:rPr>
  </w:style>
  <w:style w:type="paragraph" w:customStyle="1" w:styleId="305">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6">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7">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8">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9">
    <w:name w:val="Normal-Figure"/>
    <w:basedOn w:val="1"/>
    <w:qFormat/>
    <w:uiPriority w:val="0"/>
    <w:pPr>
      <w:spacing w:before="360" w:after="0" w:line="240" w:lineRule="atLeast"/>
      <w:jc w:val="center"/>
    </w:pPr>
    <w:rPr>
      <w:rFonts w:eastAsia="MS Mincho"/>
      <w:lang w:val="en-US" w:eastAsia="ja-JP"/>
    </w:rPr>
  </w:style>
  <w:style w:type="character" w:customStyle="1" w:styleId="310">
    <w:name w:val="Body Text Indent Char1"/>
    <w:basedOn w:val="75"/>
    <w:link w:val="34"/>
    <w:qFormat/>
    <w:uiPriority w:val="0"/>
    <w:rPr>
      <w:rFonts w:ascii="Times New Roman" w:hAnsi="Times New Roman" w:eastAsia="宋体"/>
      <w:lang w:val="en-GB" w:eastAsia="en-US"/>
    </w:rPr>
  </w:style>
  <w:style w:type="character" w:customStyle="1" w:styleId="311">
    <w:name w:val="Body Text First Indent 2 Char"/>
    <w:basedOn w:val="310"/>
    <w:link w:val="59"/>
    <w:qFormat/>
    <w:uiPriority w:val="0"/>
    <w:rPr>
      <w:rFonts w:ascii="Times New Roman" w:hAnsi="Times New Roman" w:eastAsia="MS Mincho"/>
      <w:lang w:val="en-GB" w:eastAsia="en-US"/>
    </w:rPr>
  </w:style>
  <w:style w:type="paragraph" w:customStyle="1" w:styleId="312">
    <w:name w:val="List 1"/>
    <w:basedOn w:val="1"/>
    <w:qFormat/>
    <w:uiPriority w:val="0"/>
    <w:pPr>
      <w:spacing w:after="120"/>
      <w:ind w:left="568" w:hanging="284"/>
    </w:pPr>
    <w:rPr>
      <w:rFonts w:ascii="Arial" w:hAnsi="Arial" w:eastAsia="MS Mincho"/>
      <w:szCs w:val="22"/>
      <w:lang w:eastAsia="ja-JP"/>
    </w:rPr>
  </w:style>
  <w:style w:type="paragraph" w:customStyle="1" w:styleId="313">
    <w:name w:val="assocaited with"/>
    <w:basedOn w:val="1"/>
    <w:qFormat/>
    <w:uiPriority w:val="0"/>
    <w:pPr>
      <w:jc w:val="center"/>
    </w:pPr>
    <w:rPr>
      <w:rFonts w:eastAsia="MS Mincho"/>
      <w:lang w:eastAsia="ja-JP"/>
    </w:rPr>
  </w:style>
  <w:style w:type="paragraph" w:customStyle="1" w:styleId="314">
    <w:name w:val="Nor'"/>
    <w:basedOn w:val="313"/>
    <w:qFormat/>
    <w:uiPriority w:val="0"/>
    <w:rPr>
      <w:b/>
    </w:rPr>
  </w:style>
  <w:style w:type="table" w:customStyle="1" w:styleId="315">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6">
    <w:name w:val="00 BodyText"/>
    <w:basedOn w:val="1"/>
    <w:qFormat/>
    <w:uiPriority w:val="0"/>
    <w:pPr>
      <w:spacing w:after="220"/>
    </w:pPr>
    <w:rPr>
      <w:rFonts w:ascii="Arial" w:hAnsi="Arial" w:eastAsia="宋体"/>
      <w:sz w:val="22"/>
      <w:szCs w:val="24"/>
      <w:lang w:val="en-US"/>
    </w:rPr>
  </w:style>
  <w:style w:type="paragraph" w:customStyle="1" w:styleId="317">
    <w:name w:val="样式 正文"/>
    <w:basedOn w:val="1"/>
    <w:link w:val="318"/>
    <w:qFormat/>
    <w:uiPriority w:val="0"/>
    <w:pPr>
      <w:widowControl w:val="0"/>
      <w:spacing w:after="0"/>
      <w:ind w:firstLine="420" w:firstLineChars="200"/>
      <w:jc w:val="both"/>
    </w:pPr>
    <w:rPr>
      <w:rFonts w:eastAsia="宋体" w:cs="宋体"/>
      <w:kern w:val="2"/>
      <w:sz w:val="21"/>
      <w:lang w:val="en-US" w:eastAsia="zh-CN"/>
    </w:rPr>
  </w:style>
  <w:style w:type="character" w:customStyle="1" w:styleId="318">
    <w:name w:val="样式 正文 Char"/>
    <w:basedOn w:val="75"/>
    <w:link w:val="317"/>
    <w:qFormat/>
    <w:uiPriority w:val="0"/>
    <w:rPr>
      <w:rFonts w:ascii="Times New Roman" w:hAnsi="Times New Roman" w:eastAsia="宋体" w:cs="宋体"/>
      <w:kern w:val="2"/>
      <w:sz w:val="21"/>
      <w:lang w:val="en-US" w:eastAsia="zh-CN"/>
    </w:rPr>
  </w:style>
  <w:style w:type="paragraph" w:customStyle="1" w:styleId="319">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20">
    <w:name w:val="Normal 9 point spacing"/>
    <w:basedOn w:val="33"/>
    <w:link w:val="321"/>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21">
    <w:name w:val="Normal 9 point spacing Char"/>
    <w:link w:val="320"/>
    <w:qFormat/>
    <w:uiPriority w:val="0"/>
    <w:rPr>
      <w:rFonts w:ascii="Times New Roman" w:hAnsi="Times New Roman" w:eastAsia="MS Mincho"/>
      <w:szCs w:val="24"/>
      <w:lang w:val="en-GB" w:eastAsia="en-US"/>
    </w:rPr>
  </w:style>
  <w:style w:type="paragraph" w:customStyle="1" w:styleId="322">
    <w:name w:val="Doc-title"/>
    <w:basedOn w:val="1"/>
    <w:link w:val="376"/>
    <w:qFormat/>
    <w:uiPriority w:val="0"/>
    <w:pPr>
      <w:spacing w:before="60" w:after="0"/>
      <w:ind w:left="1259" w:hanging="1259"/>
    </w:pPr>
    <w:rPr>
      <w:rFonts w:ascii="Arial" w:hAnsi="Arial" w:eastAsia="宋体" w:cs="Arial"/>
      <w:lang w:val="en-US" w:eastAsia="zh-CN"/>
    </w:rPr>
  </w:style>
  <w:style w:type="paragraph" w:customStyle="1" w:styleId="323">
    <w:name w:val="Figure"/>
    <w:basedOn w:val="1"/>
    <w:next w:val="29"/>
    <w:qFormat/>
    <w:uiPriority w:val="0"/>
    <w:pPr>
      <w:keepNext/>
      <w:keepLines/>
      <w:spacing w:before="180" w:after="160"/>
      <w:jc w:val="center"/>
    </w:pPr>
    <w:rPr>
      <w:rFonts w:ascii="Calibri" w:hAnsi="Calibri" w:eastAsia="Calibri"/>
      <w:sz w:val="22"/>
      <w:szCs w:val="22"/>
      <w:lang w:val="en-US"/>
    </w:rPr>
  </w:style>
  <w:style w:type="paragraph" w:customStyle="1" w:styleId="324">
    <w:name w:val="3GPP_Header"/>
    <w:basedOn w:val="1"/>
    <w:qFormat/>
    <w:uiPriority w:val="0"/>
    <w:pPr>
      <w:tabs>
        <w:tab w:val="left" w:pos="1701"/>
        <w:tab w:val="right" w:pos="9639"/>
      </w:tabs>
      <w:spacing w:after="240"/>
    </w:pPr>
    <w:rPr>
      <w:rFonts w:ascii="Calibri" w:hAnsi="Calibri" w:eastAsia="Calibri"/>
      <w:b/>
      <w:sz w:val="24"/>
      <w:szCs w:val="22"/>
      <w:lang w:val="en-US"/>
    </w:rPr>
  </w:style>
  <w:style w:type="paragraph" w:customStyle="1" w:styleId="325">
    <w:name w:val="Observation"/>
    <w:basedOn w:val="251"/>
    <w:qFormat/>
    <w:uiPriority w:val="0"/>
    <w:pPr>
      <w:numPr>
        <w:ilvl w:val="0"/>
        <w:numId w:val="19"/>
      </w:numPr>
      <w:tabs>
        <w:tab w:val="left" w:pos="992"/>
        <w:tab w:val="left" w:pos="1440"/>
      </w:tabs>
      <w:overflowPunct/>
      <w:autoSpaceDE/>
      <w:autoSpaceDN/>
      <w:adjustRightInd/>
      <w:spacing w:after="160"/>
      <w:ind w:left="1701" w:hanging="1701"/>
      <w:jc w:val="left"/>
      <w:textAlignment w:val="auto"/>
    </w:pPr>
    <w:rPr>
      <w:rFonts w:ascii="Calibri" w:hAnsi="Calibri" w:eastAsia="Calibri"/>
      <w:sz w:val="22"/>
      <w:szCs w:val="22"/>
      <w:lang w:val="en-US" w:eastAsia="en-US"/>
    </w:rPr>
  </w:style>
  <w:style w:type="paragraph" w:customStyle="1" w:styleId="326">
    <w:name w:val="Table of Figures1"/>
    <w:basedOn w:val="1"/>
    <w:next w:val="1"/>
    <w:qFormat/>
    <w:uiPriority w:val="0"/>
    <w:pPr>
      <w:spacing w:after="160"/>
      <w:ind w:left="1418" w:hanging="1418"/>
    </w:pPr>
    <w:rPr>
      <w:rFonts w:ascii="Calibri" w:hAnsi="Calibri" w:eastAsia="Calibri"/>
      <w:b/>
      <w:sz w:val="22"/>
      <w:szCs w:val="22"/>
      <w:lang w:val="en-US"/>
    </w:rPr>
  </w:style>
  <w:style w:type="paragraph" w:customStyle="1" w:styleId="327">
    <w:name w:val="Index Heading1"/>
    <w:basedOn w:val="1"/>
    <w:next w:val="1"/>
    <w:qFormat/>
    <w:uiPriority w:val="0"/>
    <w:pPr>
      <w:pBdr>
        <w:top w:val="single" w:color="auto" w:sz="12" w:space="0"/>
      </w:pBdr>
      <w:spacing w:before="360" w:after="240"/>
    </w:pPr>
    <w:rPr>
      <w:rFonts w:eastAsia="宋体"/>
      <w:b/>
      <w:i/>
      <w:sz w:val="26"/>
    </w:rPr>
  </w:style>
  <w:style w:type="paragraph" w:customStyle="1" w:styleId="328">
    <w:name w:val="Char Char Char Char Char Char"/>
    <w:semiHidden/>
    <w:qFormat/>
    <w:uiPriority w:val="0"/>
    <w:pPr>
      <w:keepNext/>
      <w:numPr>
        <w:ilvl w:val="0"/>
        <w:numId w:val="20"/>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329">
    <w:name w:val="Numbered List"/>
    <w:basedOn w:val="1"/>
    <w:qFormat/>
    <w:uiPriority w:val="0"/>
    <w:pPr>
      <w:numPr>
        <w:ilvl w:val="0"/>
        <w:numId w:val="21"/>
      </w:numPr>
      <w:spacing w:after="0"/>
      <w:jc w:val="both"/>
    </w:pPr>
    <w:rPr>
      <w:rFonts w:eastAsia="MS Mincho"/>
    </w:rPr>
  </w:style>
  <w:style w:type="paragraph" w:customStyle="1" w:styleId="330">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31">
    <w:name w:val="Equation-Numbered"/>
    <w:basedOn w:val="1"/>
    <w:next w:val="1"/>
    <w:qFormat/>
    <w:uiPriority w:val="0"/>
    <w:pPr>
      <w:spacing w:before="120" w:after="120" w:line="240" w:lineRule="atLeast"/>
      <w:jc w:val="right"/>
    </w:pPr>
    <w:rPr>
      <w:rFonts w:eastAsia="宋体"/>
      <w:sz w:val="22"/>
      <w:lang w:val="en-US"/>
    </w:rPr>
  </w:style>
  <w:style w:type="paragraph" w:customStyle="1" w:styleId="332">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33">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4">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5">
    <w:name w:val="Style 10 pt Char"/>
    <w:basedOn w:val="1"/>
    <w:qFormat/>
    <w:uiPriority w:val="0"/>
    <w:pPr>
      <w:spacing w:before="120" w:after="0" w:line="240" w:lineRule="exact"/>
      <w:jc w:val="both"/>
    </w:pPr>
    <w:rPr>
      <w:rFonts w:eastAsia="MS Mincho"/>
      <w:lang w:val="en-US"/>
    </w:rPr>
  </w:style>
  <w:style w:type="character" w:customStyle="1" w:styleId="336">
    <w:name w:val="Style 10 pt Char Char"/>
    <w:qFormat/>
    <w:uiPriority w:val="0"/>
    <w:rPr>
      <w:rFonts w:ascii="Arial" w:hAnsi="Arial" w:eastAsia="MS Mincho" w:cs="Arial"/>
      <w:color w:val="0000FF"/>
      <w:kern w:val="2"/>
      <w:lang w:val="en-US" w:eastAsia="en-US" w:bidi="ar-SA"/>
    </w:rPr>
  </w:style>
  <w:style w:type="paragraph" w:customStyle="1" w:styleId="337">
    <w:name w:val="Style 10 pt Bold Char"/>
    <w:basedOn w:val="1"/>
    <w:qFormat/>
    <w:uiPriority w:val="0"/>
    <w:pPr>
      <w:spacing w:before="60" w:after="60" w:line="240" w:lineRule="exact"/>
      <w:jc w:val="both"/>
    </w:pPr>
    <w:rPr>
      <w:rFonts w:eastAsia="MS Mincho"/>
      <w:b/>
      <w:lang w:val="en-US"/>
    </w:rPr>
  </w:style>
  <w:style w:type="character" w:customStyle="1" w:styleId="338">
    <w:name w:val="Style 10 pt Bold Char Char"/>
    <w:qFormat/>
    <w:uiPriority w:val="0"/>
    <w:rPr>
      <w:rFonts w:ascii="Arial" w:hAnsi="Arial" w:eastAsia="MS Mincho" w:cs="Arial"/>
      <w:b/>
      <w:color w:val="0000FF"/>
      <w:kern w:val="2"/>
      <w:lang w:val="en-US" w:eastAsia="en-US" w:bidi="ar-SA"/>
    </w:rPr>
  </w:style>
  <w:style w:type="character" w:customStyle="1" w:styleId="339">
    <w:name w:val="HTML Preformatted Char"/>
    <w:basedOn w:val="75"/>
    <w:link w:val="53"/>
    <w:qFormat/>
    <w:uiPriority w:val="0"/>
    <w:rPr>
      <w:rFonts w:ascii="Courier New" w:hAnsi="Courier New" w:eastAsia="Batang" w:cs="Courier New"/>
      <w:lang w:val="en-US" w:eastAsia="ko-KR"/>
    </w:rPr>
  </w:style>
  <w:style w:type="paragraph" w:customStyle="1" w:styleId="340">
    <w:name w:val="Bullet"/>
    <w:basedOn w:val="1"/>
    <w:qFormat/>
    <w:uiPriority w:val="0"/>
    <w:pPr>
      <w:numPr>
        <w:ilvl w:val="0"/>
        <w:numId w:val="22"/>
      </w:numPr>
      <w:spacing w:after="0"/>
    </w:pPr>
    <w:rPr>
      <w:rFonts w:eastAsia="宋体"/>
      <w:sz w:val="24"/>
      <w:szCs w:val="24"/>
      <w:lang w:val="en-US"/>
    </w:rPr>
  </w:style>
  <w:style w:type="paragraph" w:customStyle="1" w:styleId="341">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42">
    <w:name w:val="Equation-Numbered Char"/>
    <w:qFormat/>
    <w:uiPriority w:val="0"/>
    <w:rPr>
      <w:rFonts w:ascii="Arial" w:hAnsi="Arial" w:eastAsia="宋体" w:cs="Arial"/>
      <w:color w:val="0000FF"/>
      <w:kern w:val="2"/>
      <w:sz w:val="22"/>
      <w:lang w:val="en-US" w:eastAsia="en-US" w:bidi="ar-SA"/>
    </w:rPr>
  </w:style>
  <w:style w:type="paragraph" w:customStyle="1" w:styleId="343">
    <w:name w:val="item"/>
    <w:basedOn w:val="1"/>
    <w:qFormat/>
    <w:uiPriority w:val="0"/>
    <w:pPr>
      <w:numPr>
        <w:ilvl w:val="0"/>
        <w:numId w:val="23"/>
      </w:numPr>
      <w:spacing w:after="0"/>
      <w:jc w:val="both"/>
    </w:pPr>
    <w:rPr>
      <w:rFonts w:eastAsia="MS Mincho"/>
    </w:rPr>
  </w:style>
  <w:style w:type="paragraph" w:customStyle="1" w:styleId="344">
    <w:name w:val="PaperTableCell"/>
    <w:basedOn w:val="1"/>
    <w:qFormat/>
    <w:uiPriority w:val="0"/>
    <w:pPr>
      <w:spacing w:after="0"/>
      <w:jc w:val="both"/>
    </w:pPr>
    <w:rPr>
      <w:rFonts w:eastAsia="宋体"/>
      <w:sz w:val="16"/>
      <w:szCs w:val="24"/>
      <w:lang w:val="en-US"/>
    </w:rPr>
  </w:style>
  <w:style w:type="paragraph" w:customStyle="1" w:styleId="345">
    <w:name w:val="figure"/>
    <w:basedOn w:val="1"/>
    <w:qFormat/>
    <w:uiPriority w:val="0"/>
    <w:pPr>
      <w:keepNext/>
      <w:keepLines/>
      <w:spacing w:before="60" w:after="60" w:line="240" w:lineRule="atLeast"/>
      <w:jc w:val="center"/>
    </w:pPr>
    <w:rPr>
      <w:rFonts w:eastAsia="宋体"/>
      <w:lang w:val="en-US"/>
    </w:rPr>
  </w:style>
  <w:style w:type="character" w:customStyle="1" w:styleId="346">
    <w:name w:val="moz-txt-tag"/>
    <w:qFormat/>
    <w:uiPriority w:val="0"/>
    <w:rPr>
      <w:rFonts w:ascii="Arial" w:hAnsi="Arial" w:eastAsia="宋体" w:cs="Arial"/>
      <w:color w:val="0000FF"/>
      <w:kern w:val="2"/>
      <w:lang w:val="en-US" w:eastAsia="zh-CN" w:bidi="ar-SA"/>
    </w:rPr>
  </w:style>
  <w:style w:type="paragraph" w:customStyle="1" w:styleId="347">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8">
    <w:name w:val="tac"/>
    <w:basedOn w:val="1"/>
    <w:qFormat/>
    <w:uiPriority w:val="0"/>
    <w:pPr>
      <w:keepNext/>
      <w:spacing w:after="0"/>
      <w:jc w:val="center"/>
    </w:pPr>
    <w:rPr>
      <w:rFonts w:ascii="Arial" w:hAnsi="Arial" w:eastAsia="Calibri" w:cs="Arial"/>
      <w:sz w:val="18"/>
      <w:szCs w:val="18"/>
      <w:lang w:val="en-US"/>
    </w:rPr>
  </w:style>
  <w:style w:type="paragraph" w:customStyle="1" w:styleId="349">
    <w:name w:val="th"/>
    <w:basedOn w:val="1"/>
    <w:qFormat/>
    <w:uiPriority w:val="0"/>
    <w:pPr>
      <w:keepNext/>
      <w:spacing w:before="60"/>
      <w:jc w:val="center"/>
    </w:pPr>
    <w:rPr>
      <w:rFonts w:ascii="Arial" w:hAnsi="Arial" w:eastAsia="Calibri" w:cs="Arial"/>
      <w:b/>
      <w:bCs/>
      <w:lang w:val="en-US"/>
    </w:rPr>
  </w:style>
  <w:style w:type="paragraph" w:customStyle="1" w:styleId="35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5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35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character" w:customStyle="1" w:styleId="353">
    <w:name w:val="op_dict_text22"/>
    <w:basedOn w:val="75"/>
    <w:qFormat/>
    <w:uiPriority w:val="0"/>
  </w:style>
  <w:style w:type="character" w:customStyle="1" w:styleId="354">
    <w:name w:val="def"/>
    <w:basedOn w:val="75"/>
    <w:qFormat/>
    <w:uiPriority w:val="0"/>
  </w:style>
  <w:style w:type="paragraph" w:customStyle="1" w:styleId="355">
    <w:name w:val="Normal with indent"/>
    <w:basedOn w:val="1"/>
    <w:link w:val="356"/>
    <w:qFormat/>
    <w:uiPriority w:val="0"/>
    <w:pPr>
      <w:spacing w:before="120" w:after="120" w:line="336" w:lineRule="auto"/>
      <w:ind w:firstLine="397"/>
      <w:jc w:val="both"/>
    </w:pPr>
    <w:rPr>
      <w:rFonts w:eastAsia="Malgun Gothic"/>
      <w:lang w:eastAsia="zh-CN"/>
    </w:rPr>
  </w:style>
  <w:style w:type="character" w:customStyle="1" w:styleId="356">
    <w:name w:val="Normal with indent Char"/>
    <w:link w:val="355"/>
    <w:qFormat/>
    <w:uiPriority w:val="0"/>
    <w:rPr>
      <w:rFonts w:ascii="Times New Roman" w:hAnsi="Times New Roman" w:eastAsia="Malgun Gothic"/>
      <w:lang w:val="en-GB" w:eastAsia="zh-CN"/>
    </w:rPr>
  </w:style>
  <w:style w:type="paragraph" w:styleId="357">
    <w:name w:val="No Spacing"/>
    <w:qFormat/>
    <w:uiPriority w:val="1"/>
    <w:pPr>
      <w:spacing w:after="160" w:line="259" w:lineRule="auto"/>
    </w:pPr>
    <w:rPr>
      <w:rFonts w:ascii="Calibri" w:hAnsi="Calibri" w:eastAsia="宋体" w:cs="Times New Roman"/>
      <w:sz w:val="22"/>
      <w:szCs w:val="22"/>
      <w:lang w:val="en-US" w:eastAsia="zh-CN" w:bidi="ar-SA"/>
    </w:rPr>
  </w:style>
  <w:style w:type="character" w:customStyle="1" w:styleId="358">
    <w:name w:val="high-light-bg4"/>
    <w:basedOn w:val="75"/>
    <w:qFormat/>
    <w:uiPriority w:val="0"/>
  </w:style>
  <w:style w:type="character" w:customStyle="1" w:styleId="359">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6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61">
    <w:name w:val="lˆptext"/>
    <w:basedOn w:val="1"/>
    <w:qFormat/>
    <w:uiPriority w:val="0"/>
    <w:pPr>
      <w:spacing w:before="100" w:after="100"/>
      <w:ind w:left="860"/>
    </w:pPr>
    <w:rPr>
      <w:rFonts w:ascii="Times" w:hAnsi="Times" w:eastAsia="MS Gothic"/>
      <w:sz w:val="24"/>
      <w:lang w:eastAsia="ja-JP"/>
    </w:rPr>
  </w:style>
  <w:style w:type="paragraph" w:customStyle="1" w:styleId="362">
    <w:name w:val="佐藤２"/>
    <w:basedOn w:val="1"/>
    <w:qFormat/>
    <w:uiPriority w:val="0"/>
    <w:pPr>
      <w:numPr>
        <w:ilvl w:val="0"/>
        <w:numId w:val="24"/>
      </w:numPr>
    </w:pPr>
    <w:rPr>
      <w:rFonts w:eastAsia="MS Gothic"/>
      <w:sz w:val="24"/>
      <w:lang w:eastAsia="ja-JP"/>
    </w:rPr>
  </w:style>
  <w:style w:type="paragraph" w:customStyle="1" w:styleId="363">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4">
    <w:name w:val="Body Text 3 Char"/>
    <w:basedOn w:val="75"/>
    <w:link w:val="32"/>
    <w:qFormat/>
    <w:uiPriority w:val="0"/>
    <w:rPr>
      <w:rFonts w:ascii="Times New Roman" w:hAnsi="Times New Roman" w:eastAsia="MS Gothic"/>
      <w:sz w:val="24"/>
      <w:lang w:val="en-GB" w:eastAsia="ja-JP"/>
    </w:rPr>
  </w:style>
  <w:style w:type="paragraph" w:customStyle="1" w:styleId="365">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6">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7">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68">
    <w:name w:val="図表番号 (文字)"/>
    <w:qFormat/>
    <w:uiPriority w:val="0"/>
    <w:rPr>
      <w:rFonts w:eastAsia="MS Gothic"/>
      <w:b/>
      <w:kern w:val="2"/>
      <w:sz w:val="24"/>
      <w:lang w:val="en-GB"/>
    </w:rPr>
  </w:style>
  <w:style w:type="paragraph" w:customStyle="1" w:styleId="369">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宋体" w:cs="Times New Roman"/>
      <w:kern w:val="2"/>
      <w:sz w:val="21"/>
      <w:lang w:val="en-GB" w:eastAsia="ja-JP" w:bidi="ar-SA"/>
    </w:rPr>
  </w:style>
  <w:style w:type="paragraph" w:customStyle="1" w:styleId="370">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71">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7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宋体" w:cs="Times New Roman"/>
      <w:kern w:val="2"/>
      <w:lang w:val="en-GB" w:eastAsia="zh-CN" w:bidi="ar-SA"/>
    </w:rPr>
  </w:style>
  <w:style w:type="paragraph" w:customStyle="1" w:styleId="373">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7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5">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76">
    <w:name w:val="Doc-title Char"/>
    <w:link w:val="322"/>
    <w:qFormat/>
    <w:uiPriority w:val="0"/>
    <w:rPr>
      <w:rFonts w:ascii="Arial" w:hAnsi="Arial" w:eastAsia="宋体" w:cs="Arial"/>
      <w:lang w:val="en-US" w:eastAsia="zh-CN"/>
    </w:rPr>
  </w:style>
  <w:style w:type="paragraph" w:customStyle="1" w:styleId="377">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8">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9">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1">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2">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83">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0">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1">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3">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8">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9">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7">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8">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2">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3">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6">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8">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9">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1">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22">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23">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3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32">
    <w:name w:val="MTEquationSection"/>
    <w:qFormat/>
    <w:uiPriority w:val="0"/>
    <w:rPr>
      <w:rFonts w:ascii="Arial" w:hAnsi="Arial"/>
      <w:vanish/>
      <w:color w:val="FF0000"/>
      <w:sz w:val="24"/>
    </w:rPr>
  </w:style>
  <w:style w:type="paragraph" w:customStyle="1" w:styleId="433">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4">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5">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6">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7">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8">
    <w:name w:val="Head2A Char1"/>
    <w:qFormat/>
    <w:uiPriority w:val="0"/>
    <w:rPr>
      <w:rFonts w:ascii="Arial" w:hAnsi="Arial"/>
      <w:sz w:val="32"/>
      <w:lang w:val="en-GB" w:eastAsia="en-US"/>
    </w:rPr>
  </w:style>
  <w:style w:type="character" w:customStyle="1" w:styleId="439">
    <w:name w:val="Char Char3"/>
    <w:qFormat/>
    <w:uiPriority w:val="0"/>
    <w:rPr>
      <w:rFonts w:ascii="Arial" w:hAnsi="Arial"/>
      <w:sz w:val="36"/>
      <w:lang w:val="en-GB" w:eastAsia="en-US" w:bidi="ar-SA"/>
    </w:rPr>
  </w:style>
  <w:style w:type="character" w:customStyle="1" w:styleId="440">
    <w:name w:val="Char Char2"/>
    <w:qFormat/>
    <w:uiPriority w:val="0"/>
    <w:rPr>
      <w:rFonts w:ascii="Arial" w:hAnsi="Arial"/>
      <w:sz w:val="32"/>
      <w:lang w:val="en-GB" w:eastAsia="en-US" w:bidi="ar-SA"/>
    </w:rPr>
  </w:style>
  <w:style w:type="character" w:customStyle="1" w:styleId="441">
    <w:name w:val="Char Char1"/>
    <w:qFormat/>
    <w:uiPriority w:val="0"/>
    <w:rPr>
      <w:rFonts w:ascii="Arial" w:hAnsi="Arial"/>
      <w:sz w:val="28"/>
      <w:lang w:val="en-GB" w:eastAsia="en-US" w:bidi="ar-SA"/>
    </w:rPr>
  </w:style>
  <w:style w:type="character" w:customStyle="1" w:styleId="442">
    <w:name w:val="Char Char"/>
    <w:qFormat/>
    <w:uiPriority w:val="0"/>
    <w:rPr>
      <w:rFonts w:ascii="Arial" w:hAnsi="Arial"/>
      <w:sz w:val="22"/>
      <w:lang w:val="en-GB" w:eastAsia="en-US" w:bidi="ar-SA"/>
    </w:rPr>
  </w:style>
  <w:style w:type="paragraph" w:customStyle="1" w:styleId="443">
    <w:name w:val="テキスト"/>
    <w:basedOn w:val="1"/>
    <w:link w:val="444"/>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4">
    <w:name w:val="テキスト (文字)"/>
    <w:link w:val="443"/>
    <w:qFormat/>
    <w:uiPriority w:val="0"/>
    <w:rPr>
      <w:rFonts w:ascii="Century" w:hAnsi="Century" w:eastAsia="MS Mincho"/>
      <w:kern w:val="2"/>
      <w:sz w:val="21"/>
      <w:szCs w:val="22"/>
      <w:lang w:val="en-GB" w:eastAsia="ja-JP"/>
    </w:rPr>
  </w:style>
  <w:style w:type="paragraph" w:customStyle="1" w:styleId="445">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6">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7">
    <w:name w:val="onecomwebmail-spelle"/>
    <w:basedOn w:val="75"/>
    <w:qFormat/>
    <w:uiPriority w:val="0"/>
  </w:style>
  <w:style w:type="paragraph" w:customStyle="1" w:styleId="448">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9">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50">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51">
    <w:name w:val="onecomwebmail-font"/>
    <w:basedOn w:val="75"/>
    <w:qFormat/>
    <w:uiPriority w:val="0"/>
  </w:style>
  <w:style w:type="character" w:customStyle="1" w:styleId="452">
    <w:name w:val="onecomwebmail-size"/>
    <w:basedOn w:val="75"/>
    <w:qFormat/>
    <w:uiPriority w:val="0"/>
  </w:style>
  <w:style w:type="table" w:customStyle="1" w:styleId="453">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4">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5">
    <w:name w:val="rProposal_sub"/>
    <w:basedOn w:val="1"/>
    <w:next w:val="1"/>
    <w:link w:val="505"/>
    <w:qFormat/>
    <w:uiPriority w:val="0"/>
    <w:pPr>
      <w:spacing w:before="120" w:after="120"/>
      <w:ind w:left="720" w:hanging="360"/>
      <w:jc w:val="both"/>
    </w:pPr>
    <w:rPr>
      <w:rFonts w:eastAsia="Malgun Gothic"/>
      <w:i/>
      <w:kern w:val="2"/>
      <w:sz w:val="22"/>
      <w:szCs w:val="22"/>
      <w:lang w:val="en-US" w:eastAsia="ko-KR"/>
    </w:rPr>
  </w:style>
  <w:style w:type="character" w:customStyle="1" w:styleId="456">
    <w:name w:val="Pat Appl Char"/>
    <w:basedOn w:val="75"/>
    <w:link w:val="457"/>
    <w:qFormat/>
    <w:locked/>
    <w:uiPriority w:val="0"/>
    <w:rPr>
      <w:rFonts w:ascii="Courier New" w:hAnsi="Courier New"/>
      <w:sz w:val="24"/>
    </w:rPr>
  </w:style>
  <w:style w:type="paragraph" w:customStyle="1" w:styleId="457">
    <w:name w:val="Pat Appl"/>
    <w:basedOn w:val="1"/>
    <w:link w:val="456"/>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8">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9">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60">
    <w:name w:val="Tdoc_Header_2"/>
    <w:basedOn w:val="1"/>
    <w:qFormat/>
    <w:uiPriority w:val="0"/>
    <w:pPr>
      <w:widowControl w:val="0"/>
      <w:tabs>
        <w:tab w:val="left" w:pos="1701"/>
        <w:tab w:val="right" w:pos="9072"/>
        <w:tab w:val="right" w:pos="10206"/>
      </w:tabs>
      <w:spacing w:after="0"/>
      <w:ind w:left="720" w:hanging="720"/>
      <w:jc w:val="both"/>
    </w:pPr>
    <w:rPr>
      <w:rFonts w:ascii="Arial" w:hAnsi="Arial"/>
      <w:b/>
      <w:sz w:val="18"/>
    </w:rPr>
  </w:style>
  <w:style w:type="paragraph" w:customStyle="1" w:styleId="461">
    <w:name w:val="Tdoc_Header_1"/>
    <w:basedOn w:val="43"/>
    <w:qFormat/>
    <w:uiPriority w:val="0"/>
    <w:pPr>
      <w:tabs>
        <w:tab w:val="right" w:pos="9072"/>
        <w:tab w:val="right" w:pos="10206"/>
      </w:tabs>
      <w:ind w:left="720" w:hanging="720"/>
      <w:jc w:val="both"/>
    </w:pPr>
    <w:rPr>
      <w:sz w:val="20"/>
    </w:rPr>
  </w:style>
  <w:style w:type="paragraph" w:customStyle="1" w:styleId="462">
    <w:name w:val="Tdoc_Heading_2"/>
    <w:basedOn w:val="1"/>
    <w:qFormat/>
    <w:uiPriority w:val="0"/>
    <w:pPr>
      <w:spacing w:after="0"/>
      <w:ind w:left="720" w:hanging="720"/>
    </w:pPr>
    <w:rPr>
      <w:rFonts w:ascii="Times" w:hAnsi="Times"/>
      <w:szCs w:val="24"/>
    </w:rPr>
  </w:style>
  <w:style w:type="paragraph" w:customStyle="1" w:styleId="463">
    <w:name w:val="Default"/>
    <w:qFormat/>
    <w:uiPriority w:val="0"/>
    <w:pPr>
      <w:autoSpaceDE w:val="0"/>
      <w:autoSpaceDN w:val="0"/>
      <w:adjustRightInd w:val="0"/>
      <w:spacing w:after="160" w:line="259" w:lineRule="auto"/>
      <w:ind w:left="720" w:hanging="360"/>
    </w:pPr>
    <w:rPr>
      <w:rFonts w:ascii="Arial" w:hAnsi="Arial" w:eastAsia="宋体" w:cs="Arial"/>
      <w:color w:val="000000"/>
      <w:sz w:val="24"/>
      <w:szCs w:val="24"/>
      <w:lang w:val="en-US" w:eastAsia="en-US" w:bidi="ar-SA"/>
    </w:rPr>
  </w:style>
  <w:style w:type="paragraph" w:customStyle="1" w:styleId="464">
    <w:name w:val="References"/>
    <w:basedOn w:val="1"/>
    <w:qFormat/>
    <w:uiPriority w:val="0"/>
    <w:pPr>
      <w:numPr>
        <w:ilvl w:val="2"/>
        <w:numId w:val="26"/>
      </w:numPr>
      <w:spacing w:after="0"/>
    </w:pPr>
    <w:rPr>
      <w:rFonts w:eastAsia="宋体"/>
      <w:szCs w:val="24"/>
      <w:lang w:val="en-US"/>
    </w:rPr>
  </w:style>
  <w:style w:type="paragraph" w:customStyle="1" w:styleId="465">
    <w:name w:val="Statement"/>
    <w:basedOn w:val="1"/>
    <w:qFormat/>
    <w:uiPriority w:val="0"/>
    <w:pPr>
      <w:keepNext/>
      <w:spacing w:after="0"/>
      <w:ind w:left="601" w:hanging="601"/>
    </w:pPr>
    <w:rPr>
      <w:b/>
      <w:i/>
      <w:szCs w:val="24"/>
      <w:lang w:val="en-US" w:eastAsia="ko-KR"/>
    </w:rPr>
  </w:style>
  <w:style w:type="character" w:customStyle="1" w:styleId="466">
    <w:name w:val="Alcatel-Lucent-4"/>
    <w:semiHidden/>
    <w:qFormat/>
    <w:uiPriority w:val="0"/>
    <w:rPr>
      <w:rFonts w:ascii="Arial" w:hAnsi="Arial"/>
      <w:color w:val="auto"/>
      <w:sz w:val="20"/>
    </w:rPr>
  </w:style>
  <w:style w:type="paragraph" w:customStyle="1" w:styleId="467">
    <w:name w:val="Statement Body"/>
    <w:basedOn w:val="1"/>
    <w:link w:val="468"/>
    <w:qFormat/>
    <w:uiPriority w:val="0"/>
    <w:pPr>
      <w:numPr>
        <w:ilvl w:val="0"/>
        <w:numId w:val="27"/>
      </w:numPr>
      <w:spacing w:after="100" w:afterAutospacing="1"/>
      <w:contextualSpacing/>
    </w:pPr>
    <w:rPr>
      <w:rFonts w:eastAsia="宋体"/>
      <w:szCs w:val="24"/>
      <w:lang w:val="en-US" w:eastAsia="ko-KR"/>
    </w:rPr>
  </w:style>
  <w:style w:type="character" w:customStyle="1" w:styleId="468">
    <w:name w:val="Statement Body Char"/>
    <w:link w:val="467"/>
    <w:qFormat/>
    <w:locked/>
    <w:uiPriority w:val="0"/>
    <w:rPr>
      <w:rFonts w:ascii="Times New Roman" w:hAnsi="Times New Roman" w:eastAsia="宋体"/>
      <w:szCs w:val="24"/>
      <w:lang w:val="en-US" w:eastAsia="ko-KR"/>
    </w:rPr>
  </w:style>
  <w:style w:type="paragraph" w:customStyle="1" w:styleId="469">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b/>
      <w:bCs/>
      <w:kern w:val="32"/>
      <w:sz w:val="28"/>
      <w:szCs w:val="32"/>
      <w:lang w:eastAsia="zh-CN"/>
    </w:rPr>
  </w:style>
  <w:style w:type="character" w:customStyle="1" w:styleId="470">
    <w:name w:val="Alcatel-Lucent2"/>
    <w:semiHidden/>
    <w:qFormat/>
    <w:uiPriority w:val="0"/>
    <w:rPr>
      <w:rFonts w:ascii="Arial" w:hAnsi="Arial"/>
      <w:color w:val="auto"/>
      <w:sz w:val="20"/>
    </w:rPr>
  </w:style>
  <w:style w:type="character" w:customStyle="1" w:styleId="471">
    <w:name w:val="Unresolved Mention1"/>
    <w:semiHidden/>
    <w:unhideWhenUsed/>
    <w:qFormat/>
    <w:uiPriority w:val="99"/>
    <w:rPr>
      <w:color w:val="808080"/>
      <w:shd w:val="clear" w:color="auto" w:fill="E6E6E6"/>
    </w:rPr>
  </w:style>
  <w:style w:type="character" w:customStyle="1" w:styleId="472">
    <w:name w:val="(文字) (文字)5"/>
    <w:semiHidden/>
    <w:qFormat/>
    <w:uiPriority w:val="0"/>
    <w:rPr>
      <w:rFonts w:ascii="Times New Roman" w:hAnsi="Times New Roman"/>
      <w:lang w:val="zh-CN" w:eastAsia="en-US"/>
    </w:rPr>
  </w:style>
  <w:style w:type="paragraph" w:customStyle="1" w:styleId="473">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4">
    <w:name w:val="List Paragraph3"/>
    <w:basedOn w:val="1"/>
    <w:qFormat/>
    <w:uiPriority w:val="0"/>
    <w:pPr>
      <w:spacing w:after="0"/>
      <w:ind w:left="720"/>
      <w:contextualSpacing/>
    </w:pPr>
    <w:rPr>
      <w:rFonts w:eastAsia="宋体"/>
      <w:sz w:val="24"/>
      <w:szCs w:val="24"/>
      <w:lang w:val="en-US" w:eastAsia="zh-CN"/>
    </w:rPr>
  </w:style>
  <w:style w:type="paragraph" w:customStyle="1" w:styleId="475">
    <w:name w:val="List Paragraph2"/>
    <w:basedOn w:val="1"/>
    <w:qFormat/>
    <w:uiPriority w:val="0"/>
    <w:pPr>
      <w:spacing w:after="0"/>
      <w:ind w:left="720"/>
      <w:contextualSpacing/>
    </w:pPr>
    <w:rPr>
      <w:rFonts w:eastAsia="宋体"/>
      <w:sz w:val="24"/>
      <w:szCs w:val="24"/>
      <w:lang w:val="en-US" w:eastAsia="zh-CN"/>
    </w:rPr>
  </w:style>
  <w:style w:type="paragraph" w:customStyle="1" w:styleId="476">
    <w:name w:val="List Paragraph5"/>
    <w:basedOn w:val="1"/>
    <w:qFormat/>
    <w:uiPriority w:val="0"/>
    <w:pPr>
      <w:spacing w:after="0"/>
      <w:ind w:left="720"/>
      <w:contextualSpacing/>
    </w:pPr>
    <w:rPr>
      <w:rFonts w:eastAsia="宋体"/>
      <w:sz w:val="24"/>
      <w:szCs w:val="24"/>
      <w:lang w:val="en-US" w:eastAsia="zh-CN"/>
    </w:rPr>
  </w:style>
  <w:style w:type="paragraph" w:customStyle="1" w:styleId="477">
    <w:name w:val="List Paragraph4"/>
    <w:basedOn w:val="1"/>
    <w:qFormat/>
    <w:uiPriority w:val="0"/>
    <w:pPr>
      <w:spacing w:after="0"/>
      <w:ind w:left="720"/>
      <w:contextualSpacing/>
    </w:pPr>
    <w:rPr>
      <w:rFonts w:eastAsia="宋体"/>
      <w:sz w:val="24"/>
      <w:szCs w:val="24"/>
      <w:lang w:val="en-US" w:eastAsia="zh-CN"/>
    </w:rPr>
  </w:style>
  <w:style w:type="character" w:customStyle="1" w:styleId="478">
    <w:name w:val="Subtle Emphasis1"/>
    <w:basedOn w:val="75"/>
    <w:qFormat/>
    <w:uiPriority w:val="19"/>
    <w:rPr>
      <w:i/>
      <w:color w:val="404040"/>
    </w:rPr>
  </w:style>
  <w:style w:type="paragraph" w:customStyle="1" w:styleId="479">
    <w:name w:val="标题 62"/>
    <w:basedOn w:val="1"/>
    <w:qFormat/>
    <w:uiPriority w:val="0"/>
    <w:pPr>
      <w:tabs>
        <w:tab w:val="left" w:pos="1152"/>
      </w:tabs>
      <w:spacing w:after="0"/>
    </w:pPr>
    <w:rPr>
      <w:rFonts w:ascii="Times" w:hAnsi="Times" w:eastAsia="MS PGothic" w:cs="Times"/>
      <w:lang w:val="en-US" w:eastAsia="ja-JP"/>
    </w:rPr>
  </w:style>
  <w:style w:type="paragraph" w:customStyle="1" w:styleId="480">
    <w:name w:val="标题 72"/>
    <w:basedOn w:val="1"/>
    <w:qFormat/>
    <w:uiPriority w:val="0"/>
    <w:pPr>
      <w:tabs>
        <w:tab w:val="left" w:pos="1296"/>
      </w:tabs>
      <w:spacing w:after="0"/>
    </w:pPr>
    <w:rPr>
      <w:rFonts w:ascii="Times" w:hAnsi="Times" w:eastAsia="MS PGothic" w:cs="Times"/>
      <w:lang w:val="en-US" w:eastAsia="ja-JP"/>
    </w:rPr>
  </w:style>
  <w:style w:type="paragraph" w:customStyle="1" w:styleId="481">
    <w:name w:val="List Paragraph7"/>
    <w:basedOn w:val="1"/>
    <w:qFormat/>
    <w:uiPriority w:val="0"/>
    <w:pPr>
      <w:spacing w:after="0"/>
      <w:ind w:left="720"/>
      <w:contextualSpacing/>
    </w:pPr>
    <w:rPr>
      <w:rFonts w:eastAsia="宋体"/>
      <w:sz w:val="24"/>
      <w:szCs w:val="24"/>
      <w:lang w:val="en-US" w:eastAsia="zh-CN"/>
    </w:rPr>
  </w:style>
  <w:style w:type="paragraph" w:customStyle="1" w:styleId="482">
    <w:name w:val="List Paragraph6"/>
    <w:basedOn w:val="1"/>
    <w:qFormat/>
    <w:uiPriority w:val="0"/>
    <w:pPr>
      <w:spacing w:after="0"/>
      <w:ind w:left="720"/>
      <w:contextualSpacing/>
    </w:pPr>
    <w:rPr>
      <w:rFonts w:eastAsia="宋体"/>
      <w:sz w:val="24"/>
      <w:szCs w:val="24"/>
      <w:lang w:val="en-US" w:eastAsia="zh-CN"/>
    </w:rPr>
  </w:style>
  <w:style w:type="paragraph" w:customStyle="1" w:styleId="483">
    <w:name w:val="标题 61"/>
    <w:basedOn w:val="1"/>
    <w:qFormat/>
    <w:uiPriority w:val="0"/>
    <w:pPr>
      <w:tabs>
        <w:tab w:val="left" w:pos="1152"/>
      </w:tabs>
      <w:spacing w:after="0"/>
    </w:pPr>
    <w:rPr>
      <w:rFonts w:ascii="Times" w:hAnsi="Times" w:eastAsia="MS PGothic" w:cs="Times"/>
      <w:lang w:val="en-US" w:eastAsia="ja-JP"/>
    </w:rPr>
  </w:style>
  <w:style w:type="paragraph" w:customStyle="1" w:styleId="484">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5">
    <w:name w:val="标题 71"/>
    <w:basedOn w:val="1"/>
    <w:qFormat/>
    <w:uiPriority w:val="0"/>
    <w:pPr>
      <w:tabs>
        <w:tab w:val="left" w:pos="1296"/>
      </w:tabs>
      <w:spacing w:after="0"/>
    </w:pPr>
    <w:rPr>
      <w:rFonts w:ascii="Times" w:hAnsi="Times" w:eastAsia="MS PGothic" w:cs="Times"/>
      <w:lang w:val="en-US" w:eastAsia="ja-JP"/>
    </w:rPr>
  </w:style>
  <w:style w:type="paragraph" w:customStyle="1" w:styleId="486">
    <w:name w:val="IvD bodytext"/>
    <w:basedOn w:val="33"/>
    <w:link w:val="487"/>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7">
    <w:name w:val="IvD bodytext Char"/>
    <w:link w:val="486"/>
    <w:qFormat/>
    <w:locked/>
    <w:uiPriority w:val="0"/>
    <w:rPr>
      <w:rFonts w:ascii="Arial" w:hAnsi="Arial" w:eastAsia="宋体"/>
      <w:spacing w:val="2"/>
      <w:lang w:val="en-US" w:eastAsia="en-US"/>
    </w:rPr>
  </w:style>
  <w:style w:type="character" w:customStyle="1" w:styleId="488">
    <w:name w:val="表 (青) 13 (文字)"/>
    <w:qFormat/>
    <w:locked/>
    <w:uiPriority w:val="34"/>
    <w:rPr>
      <w:rFonts w:eastAsia="MS Gothic"/>
      <w:sz w:val="24"/>
      <w:lang w:val="en-GB" w:eastAsia="en-US"/>
    </w:rPr>
  </w:style>
  <w:style w:type="paragraph" w:customStyle="1" w:styleId="489">
    <w:name w:val="LGTdoc_본문"/>
    <w:basedOn w:val="1"/>
    <w:link w:val="598"/>
    <w:qFormat/>
    <w:uiPriority w:val="0"/>
    <w:pPr>
      <w:widowControl w:val="0"/>
      <w:autoSpaceDE w:val="0"/>
      <w:autoSpaceDN w:val="0"/>
      <w:adjustRightInd w:val="0"/>
      <w:snapToGrid w:val="0"/>
      <w:spacing w:after="0" w:afterLines="50" w:line="264" w:lineRule="auto"/>
      <w:jc w:val="both"/>
    </w:pPr>
    <w:rPr>
      <w:kern w:val="2"/>
      <w:sz w:val="22"/>
      <w:szCs w:val="24"/>
      <w:lang w:eastAsia="ko-KR"/>
    </w:rPr>
  </w:style>
  <w:style w:type="paragraph" w:customStyle="1" w:styleId="490">
    <w:name w:val="LGTdoc_제목1"/>
    <w:basedOn w:val="1"/>
    <w:qFormat/>
    <w:uiPriority w:val="0"/>
    <w:pPr>
      <w:adjustRightInd w:val="0"/>
      <w:snapToGrid w:val="0"/>
      <w:spacing w:before="120" w:beforeLines="50" w:after="100" w:afterAutospacing="1"/>
      <w:jc w:val="both"/>
    </w:pPr>
    <w:rPr>
      <w:b/>
      <w:sz w:val="28"/>
      <w:lang w:eastAsia="ko-KR"/>
    </w:rPr>
  </w:style>
  <w:style w:type="paragraph" w:customStyle="1" w:styleId="491">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92">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93">
    <w:name w:val="Heading 3 Char1"/>
    <w:qFormat/>
    <w:uiPriority w:val="0"/>
    <w:rPr>
      <w:rFonts w:ascii="Arial" w:hAnsi="Arial"/>
      <w:b/>
      <w:sz w:val="26"/>
      <w:lang w:val="en-GB" w:eastAsia="zh-CN"/>
    </w:rPr>
  </w:style>
  <w:style w:type="character" w:customStyle="1" w:styleId="494">
    <w:name w:val="Heading 4 Char1"/>
    <w:qFormat/>
    <w:uiPriority w:val="9"/>
    <w:rPr>
      <w:rFonts w:ascii="Arial" w:hAnsi="Arial"/>
      <w:b/>
      <w:i/>
      <w:sz w:val="26"/>
      <w:lang w:val="en-GB" w:eastAsia="zh-CN"/>
    </w:rPr>
  </w:style>
  <w:style w:type="paragraph" w:customStyle="1" w:styleId="495">
    <w:name w:val="Paragraph"/>
    <w:basedOn w:val="1"/>
    <w:link w:val="496"/>
    <w:qFormat/>
    <w:uiPriority w:val="0"/>
    <w:pPr>
      <w:spacing w:before="220" w:after="0"/>
    </w:pPr>
    <w:rPr>
      <w:rFonts w:eastAsia="宋体"/>
      <w:sz w:val="22"/>
    </w:rPr>
  </w:style>
  <w:style w:type="character" w:customStyle="1" w:styleId="496">
    <w:name w:val="Paragraph Char"/>
    <w:link w:val="495"/>
    <w:qFormat/>
    <w:locked/>
    <w:uiPriority w:val="0"/>
    <w:rPr>
      <w:rFonts w:ascii="Times New Roman" w:hAnsi="Times New Roman" w:eastAsia="宋体"/>
      <w:sz w:val="22"/>
      <w:lang w:val="en-GB" w:eastAsia="en-US"/>
    </w:rPr>
  </w:style>
  <w:style w:type="character" w:customStyle="1" w:styleId="497">
    <w:name w:val="Colorful List - Accent 1 Char"/>
    <w:qFormat/>
    <w:locked/>
    <w:uiPriority w:val="34"/>
    <w:rPr>
      <w:rFonts w:eastAsia="MS Gothic"/>
      <w:sz w:val="24"/>
      <w:lang w:val="zh-CN" w:eastAsia="en-US"/>
    </w:rPr>
  </w:style>
  <w:style w:type="table" w:customStyle="1" w:styleId="498">
    <w:name w:val="Grid Table 4 - Accent 51"/>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9">
    <w:name w:val="emailstyle15"/>
    <w:semiHidden/>
    <w:qFormat/>
    <w:uiPriority w:val="0"/>
    <w:rPr>
      <w:color w:val="000000"/>
    </w:rPr>
  </w:style>
  <w:style w:type="table" w:customStyle="1" w:styleId="500">
    <w:name w:val="Table Grid11"/>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1">
    <w:name w:val="rProposal"/>
    <w:basedOn w:val="1"/>
    <w:next w:val="1"/>
    <w:link w:val="502"/>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502">
    <w:name w:val="rProposal Char"/>
    <w:link w:val="501"/>
    <w:qFormat/>
    <w:locked/>
    <w:uiPriority w:val="0"/>
    <w:rPr>
      <w:rFonts w:ascii="Times New Roman" w:hAnsi="Times New Roman" w:eastAsia="Malgun Gothic"/>
      <w:i/>
      <w:kern w:val="2"/>
      <w:sz w:val="22"/>
      <w:szCs w:val="22"/>
      <w:lang w:val="en-US" w:eastAsia="ko-KR"/>
    </w:rPr>
  </w:style>
  <w:style w:type="paragraph" w:customStyle="1" w:styleId="503">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4">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5">
    <w:name w:val="rProposal_sub Char"/>
    <w:link w:val="455"/>
    <w:qFormat/>
    <w:locked/>
    <w:uiPriority w:val="0"/>
    <w:rPr>
      <w:rFonts w:ascii="Times New Roman" w:hAnsi="Times New Roman" w:eastAsia="Malgun Gothic"/>
      <w:i/>
      <w:kern w:val="2"/>
      <w:sz w:val="22"/>
      <w:szCs w:val="22"/>
      <w:lang w:val="en-US" w:eastAsia="ko-KR"/>
    </w:rPr>
  </w:style>
  <w:style w:type="paragraph" w:customStyle="1" w:styleId="506">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7">
    <w:name w:val="NO Char1"/>
    <w:qFormat/>
    <w:uiPriority w:val="0"/>
    <w:rPr>
      <w:sz w:val="24"/>
      <w:lang w:val="en-GB" w:eastAsia="en-US"/>
    </w:rPr>
  </w:style>
  <w:style w:type="character" w:customStyle="1" w:styleId="508">
    <w:name w:val="Commentaire Car"/>
    <w:qFormat/>
    <w:uiPriority w:val="0"/>
    <w:rPr>
      <w:sz w:val="20"/>
    </w:rPr>
  </w:style>
  <w:style w:type="character" w:customStyle="1" w:styleId="509">
    <w:name w:val="citationref"/>
    <w:qFormat/>
    <w:uiPriority w:val="0"/>
  </w:style>
  <w:style w:type="character" w:customStyle="1" w:styleId="510">
    <w:name w:val="mw-mmv-title"/>
    <w:qFormat/>
    <w:uiPriority w:val="0"/>
  </w:style>
  <w:style w:type="character" w:customStyle="1" w:styleId="511">
    <w:name w:val="legend-color"/>
    <w:qFormat/>
    <w:uiPriority w:val="0"/>
  </w:style>
  <w:style w:type="paragraph" w:customStyle="1" w:styleId="512">
    <w:name w:val="Equation_legend"/>
    <w:basedOn w:val="28"/>
    <w:link w:val="513"/>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13">
    <w:name w:val="Equation_legend Char"/>
    <w:link w:val="512"/>
    <w:qFormat/>
    <w:locked/>
    <w:uiPriority w:val="0"/>
    <w:rPr>
      <w:rFonts w:ascii="Times New Roman" w:hAnsi="Times New Roman" w:eastAsia="宋体"/>
      <w:sz w:val="24"/>
      <w:lang w:val="en-US" w:eastAsia="en-US"/>
    </w:rPr>
  </w:style>
  <w:style w:type="character" w:customStyle="1" w:styleId="514">
    <w:name w:val="标题 Char"/>
    <w:basedOn w:val="75"/>
    <w:qFormat/>
    <w:uiPriority w:val="10"/>
    <w:rPr>
      <w:rFonts w:ascii="Calibri Light" w:hAnsi="Calibri Light" w:eastAsia="宋体" w:cs="Times New Roman"/>
      <w:b/>
      <w:bCs/>
      <w:sz w:val="32"/>
      <w:szCs w:val="32"/>
    </w:rPr>
  </w:style>
  <w:style w:type="character" w:customStyle="1" w:styleId="515">
    <w:name w:val="列出段落 字符"/>
    <w:qFormat/>
    <w:uiPriority w:val="34"/>
    <w:rPr>
      <w:rFonts w:ascii="Times" w:hAnsi="Times" w:eastAsia="Batang"/>
      <w:sz w:val="24"/>
      <w:lang w:val="en-GB" w:eastAsia="zh-CN"/>
    </w:rPr>
  </w:style>
  <w:style w:type="character" w:customStyle="1" w:styleId="516">
    <w:name w:val="colour"/>
    <w:basedOn w:val="75"/>
    <w:qFormat/>
    <w:uiPriority w:val="0"/>
    <w:rPr>
      <w:rFonts w:cs="Times New Roman"/>
    </w:rPr>
  </w:style>
  <w:style w:type="character" w:customStyle="1" w:styleId="517">
    <w:name w:val="highlight"/>
    <w:basedOn w:val="75"/>
    <w:qFormat/>
    <w:uiPriority w:val="0"/>
    <w:rPr>
      <w:rFonts w:cs="Times New Roman"/>
    </w:rPr>
  </w:style>
  <w:style w:type="character" w:customStyle="1" w:styleId="518">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9">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20">
    <w:name w:val="z-Top of Form Char1"/>
    <w:basedOn w:val="75"/>
    <w:qFormat/>
    <w:uiPriority w:val="0"/>
    <w:rPr>
      <w:rFonts w:ascii="Arial" w:hAnsi="Arial" w:cs="Arial"/>
      <w:vanish/>
      <w:sz w:val="16"/>
      <w:szCs w:val="16"/>
      <w:lang w:val="en-GB" w:eastAsia="en-US"/>
    </w:rPr>
  </w:style>
  <w:style w:type="character" w:customStyle="1" w:styleId="521">
    <w:name w:val="z-Bottom of Form Char1"/>
    <w:basedOn w:val="75"/>
    <w:qFormat/>
    <w:uiPriority w:val="0"/>
    <w:rPr>
      <w:rFonts w:ascii="Arial" w:hAnsi="Arial" w:cs="Arial"/>
      <w:vanish/>
      <w:sz w:val="16"/>
      <w:szCs w:val="16"/>
      <w:lang w:val="en-GB" w:eastAsia="en-US"/>
    </w:rPr>
  </w:style>
  <w:style w:type="character" w:customStyle="1" w:styleId="522">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23">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9">
    <w:name w:val="Table of Figures2"/>
    <w:basedOn w:val="1"/>
    <w:next w:val="1"/>
    <w:qFormat/>
    <w:uiPriority w:val="0"/>
    <w:pPr>
      <w:spacing w:after="160"/>
      <w:ind w:left="1418" w:hanging="1418"/>
    </w:pPr>
    <w:rPr>
      <w:rFonts w:ascii="Calibri" w:hAnsi="Calibri" w:eastAsia="Calibri"/>
      <w:b/>
      <w:sz w:val="22"/>
      <w:szCs w:val="22"/>
      <w:lang w:val="en-US"/>
    </w:rPr>
  </w:style>
  <w:style w:type="paragraph" w:customStyle="1" w:styleId="540">
    <w:name w:val="Index Heading2"/>
    <w:basedOn w:val="1"/>
    <w:next w:val="1"/>
    <w:qFormat/>
    <w:uiPriority w:val="0"/>
    <w:pPr>
      <w:pBdr>
        <w:top w:val="single" w:color="auto" w:sz="12" w:space="0"/>
      </w:pBdr>
      <w:spacing w:before="360" w:after="240"/>
    </w:pPr>
    <w:rPr>
      <w:rFonts w:eastAsia="宋体"/>
      <w:b/>
      <w:i/>
      <w:sz w:val="26"/>
    </w:rPr>
  </w:style>
  <w:style w:type="table" w:customStyle="1" w:styleId="541">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2">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3">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4">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5">
    <w:name w:val="Table Grid12"/>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62">
    <w:name w:val="Table of Figures3"/>
    <w:basedOn w:val="1"/>
    <w:next w:val="1"/>
    <w:qFormat/>
    <w:uiPriority w:val="0"/>
    <w:pPr>
      <w:spacing w:after="160"/>
      <w:ind w:left="1418" w:hanging="1418"/>
    </w:pPr>
    <w:rPr>
      <w:rFonts w:ascii="Calibri" w:hAnsi="Calibri" w:eastAsia="Calibri"/>
      <w:b/>
      <w:sz w:val="22"/>
      <w:szCs w:val="22"/>
      <w:lang w:val="en-US"/>
    </w:rPr>
  </w:style>
  <w:style w:type="paragraph" w:customStyle="1" w:styleId="563">
    <w:name w:val="Index Heading3"/>
    <w:basedOn w:val="1"/>
    <w:next w:val="1"/>
    <w:qFormat/>
    <w:uiPriority w:val="0"/>
    <w:pPr>
      <w:pBdr>
        <w:top w:val="single" w:color="auto" w:sz="12" w:space="0"/>
      </w:pBdr>
      <w:spacing w:before="360" w:after="240"/>
    </w:pPr>
    <w:rPr>
      <w:rFonts w:eastAsia="宋体"/>
      <w:b/>
      <w:i/>
      <w:sz w:val="26"/>
    </w:rPr>
  </w:style>
  <w:style w:type="table" w:customStyle="1" w:styleId="564">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5">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6">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7">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8">
    <w:name w:val="Grid Table 4 - Accent 52"/>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9">
    <w:name w:val="Table Grid13"/>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1">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2">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4">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5">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6">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7">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8">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80">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81">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2">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3">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4">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5">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6">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7">
    <w:name w:val="Table of Figures4"/>
    <w:basedOn w:val="1"/>
    <w:next w:val="1"/>
    <w:qFormat/>
    <w:uiPriority w:val="0"/>
    <w:pPr>
      <w:spacing w:after="160"/>
      <w:ind w:left="1418" w:hanging="1418"/>
    </w:pPr>
    <w:rPr>
      <w:rFonts w:ascii="Calibri" w:hAnsi="Calibri" w:eastAsia="Calibri"/>
      <w:b/>
      <w:sz w:val="22"/>
      <w:szCs w:val="22"/>
      <w:lang w:val="en-US"/>
    </w:rPr>
  </w:style>
  <w:style w:type="paragraph" w:customStyle="1" w:styleId="588">
    <w:name w:val="Index Heading4"/>
    <w:basedOn w:val="1"/>
    <w:next w:val="1"/>
    <w:qFormat/>
    <w:uiPriority w:val="0"/>
    <w:pPr>
      <w:pBdr>
        <w:top w:val="single" w:color="auto" w:sz="12" w:space="0"/>
      </w:pBdr>
      <w:spacing w:before="360" w:after="240"/>
    </w:pPr>
    <w:rPr>
      <w:rFonts w:eastAsia="宋体"/>
      <w:b/>
      <w:i/>
      <w:sz w:val="26"/>
    </w:rPr>
  </w:style>
  <w:style w:type="table" w:customStyle="1" w:styleId="589">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90">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91">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92">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3">
    <w:name w:val="Grid Table 4 - Accent 53"/>
    <w:basedOn w:val="60"/>
    <w:qFormat/>
    <w:uiPriority w:val="4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4">
    <w:name w:val="Table Grid14"/>
    <w:basedOn w:val="6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7"/>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3GPP Agreements Char"/>
    <w:link w:val="597"/>
    <w:qFormat/>
    <w:locked/>
    <w:uiPriority w:val="0"/>
    <w:rPr>
      <w:lang w:eastAsia="zh-CN"/>
    </w:rPr>
  </w:style>
  <w:style w:type="paragraph" w:customStyle="1" w:styleId="597">
    <w:name w:val="3GPP Agreements"/>
    <w:basedOn w:val="1"/>
    <w:link w:val="596"/>
    <w:qFormat/>
    <w:uiPriority w:val="0"/>
    <w:pPr>
      <w:numPr>
        <w:ilvl w:val="0"/>
        <w:numId w:val="31"/>
      </w:numPr>
      <w:spacing w:before="60" w:after="60" w:line="256" w:lineRule="auto"/>
      <w:jc w:val="both"/>
    </w:pPr>
    <w:rPr>
      <w:rFonts w:ascii="CG Times (WN)" w:hAnsi="CG Times (WN)"/>
      <w:lang w:val="fr-FR" w:eastAsia="zh-CN"/>
    </w:rPr>
  </w:style>
  <w:style w:type="character" w:customStyle="1" w:styleId="598">
    <w:name w:val="LGTdoc_본문 Char"/>
    <w:link w:val="489"/>
    <w:qFormat/>
    <w:uiPriority w:val="0"/>
    <w:rPr>
      <w:rFonts w:ascii="Times New Roman" w:hAnsi="Times New Roman" w:eastAsia="Batang"/>
      <w:kern w:val="2"/>
      <w:sz w:val="22"/>
      <w:szCs w:val="24"/>
      <w:lang w:val="en-GB" w:eastAsia="ko-KR"/>
    </w:rPr>
  </w:style>
  <w:style w:type="paragraph" w:customStyle="1" w:styleId="599">
    <w:name w:val="Style1"/>
    <w:basedOn w:val="1"/>
    <w:link w:val="600"/>
    <w:qFormat/>
    <w:uiPriority w:val="0"/>
    <w:pPr>
      <w:spacing w:line="288" w:lineRule="auto"/>
      <w:ind w:firstLine="360"/>
      <w:jc w:val="both"/>
    </w:pPr>
    <w:rPr>
      <w:rFonts w:eastAsia="Malgun Gothic" w:cs="Batang"/>
    </w:rPr>
  </w:style>
  <w:style w:type="character" w:customStyle="1" w:styleId="600">
    <w:name w:val="Style1 Char"/>
    <w:link w:val="599"/>
    <w:qFormat/>
    <w:uiPriority w:val="0"/>
    <w:rPr>
      <w:rFonts w:ascii="Times New Roman" w:hAnsi="Times New Roman" w:eastAsia="Malgun Gothic" w:cs="Batang"/>
      <w:lang w:val="en-GB" w:eastAsia="en-US"/>
    </w:rPr>
  </w:style>
  <w:style w:type="paragraph" w:customStyle="1" w:styleId="601">
    <w:name w:val="3GPP Text"/>
    <w:basedOn w:val="1"/>
    <w:link w:val="602"/>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602">
    <w:name w:val="3GPP Text Char"/>
    <w:link w:val="601"/>
    <w:qFormat/>
    <w:uiPriority w:val="0"/>
    <w:rPr>
      <w:rFonts w:ascii="Times New Roman" w:hAnsi="Times New Roman" w:eastAsia="宋体"/>
      <w:sz w:val="22"/>
      <w:lang w:val="en-US" w:eastAsia="en-US"/>
    </w:rPr>
  </w:style>
  <w:style w:type="character" w:customStyle="1" w:styleId="603">
    <w:name w:val="Header Char1"/>
    <w:basedOn w:val="75"/>
    <w:semiHidden/>
    <w:qFormat/>
    <w:uiPriority w:val="0"/>
    <w:rPr>
      <w:rFonts w:ascii="Times New Roman" w:hAnsi="Times New Roman" w:eastAsia="Times New Roman" w:cs="Times New Roman"/>
      <w:sz w:val="20"/>
      <w:szCs w:val="20"/>
      <w:lang w:val="en-GB"/>
    </w:rPr>
  </w:style>
  <w:style w:type="character" w:customStyle="1" w:styleId="604">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5">
    <w:name w:val="0 Main text Char"/>
    <w:link w:val="606"/>
    <w:semiHidden/>
    <w:qFormat/>
    <w:locked/>
    <w:uiPriority w:val="0"/>
    <w:rPr>
      <w:rFonts w:eastAsia="Malgun Gothic" w:cs="Batang"/>
    </w:rPr>
  </w:style>
  <w:style w:type="paragraph" w:customStyle="1" w:styleId="606">
    <w:name w:val="0 Main text"/>
    <w:basedOn w:val="1"/>
    <w:link w:val="605"/>
    <w:semiHidden/>
    <w:qFormat/>
    <w:uiPriority w:val="0"/>
    <w:pPr>
      <w:spacing w:after="100" w:afterAutospacing="1" w:line="288" w:lineRule="auto"/>
      <w:ind w:firstLine="360"/>
      <w:jc w:val="both"/>
    </w:pPr>
    <w:rPr>
      <w:rFonts w:ascii="CG Times (WN)" w:hAnsi="CG Times (WN)" w:eastAsia="Malgun Gothic" w:cs="Batang"/>
      <w:lang w:val="fr-FR" w:eastAsia="fr-FR"/>
    </w:rPr>
  </w:style>
  <w:style w:type="paragraph" w:customStyle="1" w:styleId="607">
    <w:name w:val="x_msonormal"/>
    <w:basedOn w:val="1"/>
    <w:qFormat/>
    <w:uiPriority w:val="0"/>
    <w:pPr>
      <w:spacing w:after="0"/>
    </w:pPr>
    <w:rPr>
      <w:rFonts w:ascii="Calibri" w:hAnsi="Calibri" w:eastAsia="Malgun Gothic" w:cs="Calibri"/>
      <w:sz w:val="22"/>
      <w:szCs w:val="22"/>
      <w:lang w:val="en-US" w:eastAsia="ko-KR"/>
    </w:rPr>
  </w:style>
  <w:style w:type="paragraph" w:customStyle="1" w:styleId="608">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0">
    <w:name w:val="xxmsonormal"/>
    <w:basedOn w:val="1"/>
    <w:qFormat/>
    <w:uiPriority w:val="0"/>
    <w:pPr>
      <w:spacing w:before="100" w:beforeAutospacing="1" w:after="100" w:afterAutospacing="1"/>
    </w:pPr>
    <w:rPr>
      <w:rFonts w:ascii="Calibri" w:hAnsi="Calibri" w:eastAsia="Calibri" w:cs="Calibri"/>
      <w:sz w:val="22"/>
      <w:szCs w:val="22"/>
      <w:lang w:val="en-US"/>
    </w:rPr>
  </w:style>
  <w:style w:type="paragraph" w:customStyle="1" w:styleId="611">
    <w:name w:val="a0"/>
    <w:basedOn w:val="1"/>
    <w:qFormat/>
    <w:uiPriority w:val="99"/>
    <w:pPr>
      <w:spacing w:before="100" w:beforeAutospacing="1" w:after="100" w:afterAutospacing="1"/>
    </w:pPr>
    <w:rPr>
      <w:rFonts w:ascii="Calibri" w:hAnsi="Calibri" w:eastAsia="Calibri" w:cs="Calibri"/>
      <w:sz w:val="22"/>
      <w:szCs w:val="22"/>
      <w:lang w:val="en-US"/>
    </w:rPr>
  </w:style>
  <w:style w:type="character" w:customStyle="1" w:styleId="612">
    <w:name w:val="normaltextrun"/>
    <w:basedOn w:val="75"/>
    <w:qFormat/>
    <w:uiPriority w:val="0"/>
  </w:style>
  <w:style w:type="character" w:customStyle="1" w:styleId="613">
    <w:name w:val="eop"/>
    <w:basedOn w:val="75"/>
    <w:qFormat/>
    <w:uiPriority w:val="0"/>
  </w:style>
  <w:style w:type="character" w:customStyle="1" w:styleId="614">
    <w:name w:val="xxxxxapple-converted-space"/>
    <w:basedOn w:val="75"/>
    <w:qFormat/>
    <w:uiPriority w:val="0"/>
  </w:style>
  <w:style w:type="character" w:customStyle="1" w:styleId="615">
    <w:name w:val="xxapple-converted-space"/>
    <w:basedOn w:val="75"/>
    <w:qFormat/>
    <w:uiPriority w:val="0"/>
  </w:style>
  <w:style w:type="character" w:customStyle="1" w:styleId="616">
    <w:name w:val="xxxapple-converted-space"/>
    <w:basedOn w:val="7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DD2AB-1D50-4EC7-91E4-FF1F2F9DD153}">
  <ds:schemaRefs/>
</ds:datastoreItem>
</file>

<file path=customXml/itemProps3.xml><?xml version="1.0" encoding="utf-8"?>
<ds:datastoreItem xmlns:ds="http://schemas.openxmlformats.org/officeDocument/2006/customXml" ds:itemID="{409794EB-5B17-4D29-9F4B-498903F734CE}">
  <ds:schemaRefs/>
</ds:datastoreItem>
</file>

<file path=customXml/itemProps4.xml><?xml version="1.0" encoding="utf-8"?>
<ds:datastoreItem xmlns:ds="http://schemas.openxmlformats.org/officeDocument/2006/customXml" ds:itemID="{FF8821C5-7BBF-4AFD-81D6-F65C579DCEA2}">
  <ds:schemaRefs/>
</ds:datastoreItem>
</file>

<file path=customXml/itemProps5.xml><?xml version="1.0" encoding="utf-8"?>
<ds:datastoreItem xmlns:ds="http://schemas.openxmlformats.org/officeDocument/2006/customXml" ds:itemID="{1C85D8CD-9A83-4474-A85E-89DB5BDFDD91}">
  <ds:schemaRefs/>
</ds:datastoreItem>
</file>

<file path=docProps/app.xml><?xml version="1.0" encoding="utf-8"?>
<Properties xmlns="http://schemas.openxmlformats.org/officeDocument/2006/extended-properties" xmlns:vt="http://schemas.openxmlformats.org/officeDocument/2006/docPropsVTypes">
  <Template>3gpp_70.dot</Template>
  <Pages>4</Pages>
  <Words>1263</Words>
  <Characters>6387</Characters>
  <Lines>53</Lines>
  <Paragraphs>15</Paragraphs>
  <TotalTime>40</TotalTime>
  <ScaleCrop>false</ScaleCrop>
  <LinksUpToDate>false</LinksUpToDate>
  <CharactersWithSpaces>7635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2023-04-10T00:37:00Z</dcterms:created>
  <dc:creator>10240485</dc:creator>
  <cp:lastModifiedBy>ZTE - Ziyang Li</cp:lastModifiedBy>
  <cp:lastPrinted>2411-12-31T08:00:00Z</cp:lastPrinted>
  <dcterms:modified xsi:type="dcterms:W3CDTF">2023-08-24T12:57:51Z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KSOProductBuildVer">
    <vt:lpwstr>2052-11.8.2.9022</vt:lpwstr>
  </property>
  <property fmtid="{D5CDD505-2E9C-101B-9397-08002B2CF9AE}" pid="23" name="ICV">
    <vt:lpwstr>0B8CFD4F601E4BADB1875D84BD9ABBB8</vt:lpwstr>
  </property>
</Properties>
</file>